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/>
    <w:p w14:paraId="02000000">
      <w:pPr>
        <w:ind/>
        <w:jc w:val="center"/>
        <w:rPr>
          <w:b w:val="1"/>
          <w:color w:val="000000"/>
          <w:sz w:val="28"/>
        </w:rPr>
      </w:pPr>
    </w:p>
    <w:p w14:paraId="03000000">
      <w:pPr>
        <w:ind/>
        <w:jc w:val="center"/>
        <w:rPr>
          <w:b w:val="1"/>
          <w:color w:val="000000"/>
          <w:sz w:val="28"/>
        </w:rPr>
      </w:pPr>
      <w:r>
        <w:drawing>
          <wp:inline>
            <wp:extent cx="6106160" cy="8396867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106160" cy="8396867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4000000">
      <w:pPr>
        <w:ind/>
        <w:jc w:val="center"/>
        <w:rPr>
          <w:b w:val="1"/>
          <w:color w:val="000000"/>
          <w:sz w:val="28"/>
        </w:rPr>
      </w:pPr>
    </w:p>
    <w:p w14:paraId="05000000">
      <w:pPr>
        <w:ind/>
        <w:jc w:val="center"/>
        <w:rPr>
          <w:b w:val="1"/>
          <w:color w:val="000000"/>
          <w:sz w:val="28"/>
        </w:rPr>
      </w:pPr>
    </w:p>
    <w:p w14:paraId="06000000">
      <w:pPr>
        <w:ind/>
        <w:jc w:val="center"/>
        <w:rPr>
          <w:b w:val="1"/>
          <w:color w:val="000000"/>
          <w:sz w:val="28"/>
        </w:rPr>
      </w:pPr>
    </w:p>
    <w:p w14:paraId="07000000">
      <w:pPr>
        <w:ind/>
        <w:jc w:val="center"/>
        <w:rPr>
          <w:b w:val="1"/>
          <w:color w:val="000000"/>
          <w:sz w:val="28"/>
        </w:rPr>
      </w:pPr>
    </w:p>
    <w:p w14:paraId="08000000">
      <w:pPr>
        <w:ind/>
        <w:jc w:val="center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1.Пояснительная записка.</w:t>
      </w:r>
    </w:p>
    <w:p w14:paraId="09000000">
      <w:pPr>
        <w:pStyle w:val="Style_1"/>
        <w:ind w:firstLine="708"/>
        <w:jc w:val="both"/>
        <w:rPr>
          <w:sz w:val="28"/>
        </w:rPr>
      </w:pPr>
      <w:r>
        <w:rPr>
          <w:sz w:val="28"/>
        </w:rPr>
        <w:t>Тимуровское движение зародилось в самом начале 40-х годов ХХ века, сразу после выхода в свет повести Аркадия</w:t>
      </w:r>
      <w:r>
        <w:rPr>
          <w:sz w:val="28"/>
        </w:rPr>
        <w:t xml:space="preserve"> Гайдара «Тимур и его команда».</w:t>
      </w:r>
    </w:p>
    <w:p w14:paraId="0A000000">
      <w:pPr>
        <w:pStyle w:val="Style_2"/>
        <w:spacing w:after="0" w:before="0"/>
        <w:ind w:firstLine="360"/>
        <w:jc w:val="both"/>
        <w:rPr>
          <w:color w:val="323232"/>
          <w:sz w:val="28"/>
        </w:rPr>
      </w:pPr>
      <w:r>
        <w:rPr>
          <w:b w:val="1"/>
          <w:color w:val="000000"/>
          <w:sz w:val="28"/>
        </w:rPr>
        <w:t>Тимуровское движение</w:t>
      </w:r>
      <w:r>
        <w:rPr>
          <w:color w:val="000000"/>
          <w:sz w:val="28"/>
        </w:rPr>
        <w:t xml:space="preserve"> – это не только </w:t>
      </w:r>
      <w:r>
        <w:rPr>
          <w:b w:val="1"/>
          <w:color w:val="000000"/>
          <w:sz w:val="28"/>
        </w:rPr>
        <w:t>массовое патриотическое движение пионеров и школьников</w:t>
      </w:r>
      <w:r>
        <w:rPr>
          <w:color w:val="000000"/>
          <w:sz w:val="28"/>
        </w:rPr>
        <w:t xml:space="preserve">, содержанием которого является гражданская забота о нуждающихся в помощи людях, но и действенная (с элементами игры) </w:t>
      </w:r>
      <w:r>
        <w:rPr>
          <w:b w:val="1"/>
          <w:color w:val="000000"/>
          <w:sz w:val="28"/>
        </w:rPr>
        <w:t>форма общественно-полезной деятельности детей</w:t>
      </w:r>
      <w:r>
        <w:rPr>
          <w:color w:val="000000"/>
          <w:sz w:val="28"/>
        </w:rPr>
        <w:t xml:space="preserve">, способствующая их нравственному воспитанию, развитию инициативы и самодеятельности. </w:t>
      </w:r>
    </w:p>
    <w:p w14:paraId="0B000000">
      <w:pPr>
        <w:pStyle w:val="Style_2"/>
        <w:spacing w:after="0" w:before="0"/>
        <w:ind w:firstLine="360"/>
        <w:jc w:val="both"/>
        <w:rPr>
          <w:color w:val="323232"/>
          <w:sz w:val="28"/>
        </w:rPr>
      </w:pPr>
      <w:r>
        <w:rPr>
          <w:color w:val="000000"/>
          <w:sz w:val="28"/>
        </w:rPr>
        <w:t>Традиции тимуровского движения нашли свое выражение и развитие в добровольном участии детей и подростков в благоустройстве городов и сел, охране природы, помощи трудовым коллективам взрослых и др.</w:t>
      </w:r>
    </w:p>
    <w:p w14:paraId="0C000000">
      <w:pPr>
        <w:pStyle w:val="Style_2"/>
        <w:spacing w:after="0" w:before="0"/>
        <w:ind w:firstLine="360"/>
        <w:jc w:val="both"/>
        <w:rPr>
          <w:color w:val="323232"/>
          <w:sz w:val="28"/>
        </w:rPr>
      </w:pPr>
      <w:r>
        <w:rPr>
          <w:color w:val="000000"/>
          <w:sz w:val="28"/>
        </w:rPr>
        <w:t xml:space="preserve">Сейчас возникла идея о </w:t>
      </w:r>
      <w:r>
        <w:rPr>
          <w:b w:val="1"/>
          <w:color w:val="000000"/>
          <w:sz w:val="28"/>
        </w:rPr>
        <w:t>«возрождении» тимуровского движения.</w:t>
      </w:r>
      <w:r>
        <w:rPr>
          <w:color w:val="000000"/>
          <w:sz w:val="28"/>
        </w:rPr>
        <w:t xml:space="preserve"> </w:t>
      </w:r>
      <w:r>
        <w:rPr>
          <w:b w:val="1"/>
          <w:color w:val="000000"/>
          <w:sz w:val="28"/>
        </w:rPr>
        <w:t xml:space="preserve"> </w:t>
      </w:r>
      <w:r>
        <w:rPr>
          <w:color w:val="000000"/>
          <w:sz w:val="28"/>
        </w:rPr>
        <w:t>З</w:t>
      </w:r>
      <w:r>
        <w:rPr>
          <w:color w:val="000000"/>
          <w:sz w:val="28"/>
        </w:rPr>
        <w:t>апланированные мероприятия</w:t>
      </w:r>
      <w:r>
        <w:rPr>
          <w:color w:val="000000"/>
          <w:sz w:val="28"/>
        </w:rPr>
        <w:t xml:space="preserve"> движения</w:t>
      </w:r>
      <w:r>
        <w:rPr>
          <w:color w:val="000000"/>
          <w:sz w:val="28"/>
        </w:rPr>
        <w:t xml:space="preserve"> – из разряда полезных пионерских дел: организация акций, посвященных  памятным датам отечественной истории, шефство над воинскими захоронениями, запись на видео воспоминаний ветеранов о пережитом, о военных и трудовых подвигах, пополнение школьных музеев новыми материалами, выявление людей нуждающихся в помощи и так далее.</w:t>
      </w:r>
    </w:p>
    <w:p w14:paraId="0D000000">
      <w:pPr>
        <w:pStyle w:val="Style_2"/>
        <w:spacing w:after="0" w:before="0"/>
        <w:ind w:firstLine="360"/>
        <w:jc w:val="both"/>
        <w:rPr>
          <w:color w:val="323232"/>
          <w:sz w:val="28"/>
        </w:rPr>
      </w:pPr>
      <w:r>
        <w:rPr>
          <w:color w:val="000000"/>
          <w:sz w:val="28"/>
        </w:rPr>
        <w:t>Юные тимуровцы будут проводить мероприятия, направленные на воспитание патриотической нравственности и духовной культуры молодого поколения, проводить занятия в различных кружках. Также в их обязанности войдет оказание помощи ветеранам ВОВ, труда и труженикам тыла.</w:t>
      </w:r>
    </w:p>
    <w:p w14:paraId="0E000000">
      <w:pPr>
        <w:pStyle w:val="Style_1"/>
        <w:ind w:firstLine="708"/>
        <w:jc w:val="both"/>
        <w:rPr>
          <w:sz w:val="28"/>
        </w:rPr>
      </w:pPr>
      <w:r>
        <w:rPr>
          <w:sz w:val="28"/>
        </w:rPr>
        <w:t>Сегодня ставится задача возрождения и развития тимуровского движения в России. В нашей школе в тоже создан тимуровский отряд</w:t>
      </w:r>
      <w:r>
        <w:rPr>
          <w:sz w:val="28"/>
        </w:rPr>
        <w:t xml:space="preserve"> </w:t>
      </w:r>
      <w:r>
        <w:rPr>
          <w:b w:val="1"/>
          <w:sz w:val="28"/>
        </w:rPr>
        <w:t>«</w:t>
      </w:r>
      <w:r>
        <w:rPr>
          <w:b w:val="1"/>
          <w:sz w:val="28"/>
        </w:rPr>
        <w:t>Пламя</w:t>
      </w:r>
      <w:r>
        <w:rPr>
          <w:b w:val="1"/>
          <w:sz w:val="28"/>
        </w:rPr>
        <w:t>»,</w:t>
      </w:r>
      <w:r>
        <w:rPr>
          <w:sz w:val="28"/>
        </w:rPr>
        <w:t xml:space="preserve"> </w:t>
      </w:r>
      <w:r>
        <w:rPr>
          <w:b w:val="1"/>
          <w:sz w:val="28"/>
        </w:rPr>
        <w:t xml:space="preserve">девиз </w:t>
      </w:r>
      <w:r>
        <w:rPr>
          <w:sz w:val="28"/>
        </w:rPr>
        <w:t>которого «Береги тех, кто жив, помни тех, кого с нами нет».</w:t>
      </w:r>
    </w:p>
    <w:p w14:paraId="0F000000">
      <w:pPr>
        <w:ind/>
        <w:jc w:val="center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Заповеди</w:t>
      </w:r>
      <w:r>
        <w:rPr>
          <w:b w:val="1"/>
          <w:color w:val="000000"/>
          <w:sz w:val="28"/>
        </w:rPr>
        <w:t xml:space="preserve"> </w:t>
      </w:r>
      <w:r>
        <w:rPr>
          <w:b w:val="1"/>
          <w:color w:val="000000"/>
          <w:sz w:val="28"/>
        </w:rPr>
        <w:t>тимуровского   отряда</w:t>
      </w:r>
      <w:r>
        <w:rPr>
          <w:b w:val="1"/>
          <w:color w:val="000000"/>
          <w:sz w:val="28"/>
        </w:rPr>
        <w:t xml:space="preserve"> </w:t>
      </w:r>
      <w:r>
        <w:rPr>
          <w:b w:val="1"/>
          <w:color w:val="000000"/>
          <w:sz w:val="28"/>
        </w:rPr>
        <w:t>"Доброе сердце"</w:t>
      </w:r>
    </w:p>
    <w:p w14:paraId="10000000">
      <w:pPr>
        <w:ind w:firstLine="0" w:left="360"/>
        <w:jc w:val="center"/>
        <w:rPr>
          <w:i w:val="1"/>
          <w:color w:val="FF0000"/>
          <w:sz w:val="28"/>
        </w:rPr>
      </w:pPr>
    </w:p>
    <w:p w14:paraId="11000000">
      <w:pPr>
        <w:numPr>
          <w:ilvl w:val="0"/>
          <w:numId w:val="1"/>
        </w:numPr>
        <w:ind/>
        <w:jc w:val="both"/>
        <w:rPr>
          <w:sz w:val="28"/>
        </w:rPr>
      </w:pPr>
      <w:r>
        <w:rPr>
          <w:sz w:val="28"/>
        </w:rPr>
        <w:t xml:space="preserve">Найди того, кто нуждается в твоей поддержке, помоги, защити его. </w:t>
      </w:r>
    </w:p>
    <w:p w14:paraId="12000000">
      <w:pPr>
        <w:numPr>
          <w:ilvl w:val="0"/>
          <w:numId w:val="1"/>
        </w:numPr>
        <w:ind/>
        <w:jc w:val="both"/>
        <w:rPr>
          <w:sz w:val="28"/>
        </w:rPr>
      </w:pPr>
      <w:r>
        <w:rPr>
          <w:sz w:val="28"/>
        </w:rPr>
        <w:t xml:space="preserve">Раскрой себя в любой полезной для окружающих и тебя самого деятельности. </w:t>
      </w:r>
    </w:p>
    <w:p w14:paraId="13000000">
      <w:pPr>
        <w:numPr>
          <w:ilvl w:val="0"/>
          <w:numId w:val="1"/>
        </w:numPr>
        <w:ind/>
        <w:jc w:val="both"/>
        <w:rPr>
          <w:sz w:val="28"/>
        </w:rPr>
      </w:pPr>
      <w:r>
        <w:rPr>
          <w:sz w:val="28"/>
        </w:rPr>
        <w:t xml:space="preserve">Помни, что твоя сила и твоя ценность - в твоем здоровье. </w:t>
      </w:r>
    </w:p>
    <w:p w14:paraId="14000000">
      <w:pPr>
        <w:numPr>
          <w:ilvl w:val="0"/>
          <w:numId w:val="1"/>
        </w:numPr>
        <w:ind/>
        <w:jc w:val="both"/>
        <w:rPr>
          <w:sz w:val="28"/>
        </w:rPr>
      </w:pPr>
      <w:r>
        <w:rPr>
          <w:sz w:val="28"/>
        </w:rPr>
        <w:t>Оценивай себя и своих товарищей не по словам, а по реальным отношениям и поступкам.</w:t>
      </w:r>
      <w:r>
        <w:rPr>
          <w:sz w:val="28"/>
        </w:rPr>
        <w:t xml:space="preserve"> </w:t>
      </w:r>
    </w:p>
    <w:p w14:paraId="15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>2. Паспорт программы</w:t>
      </w:r>
    </w:p>
    <w:p w14:paraId="16000000">
      <w:pPr>
        <w:ind/>
        <w:jc w:val="center"/>
        <w:rPr>
          <w:b w:val="1"/>
          <w:sz w:val="28"/>
        </w:rPr>
      </w:pP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2448"/>
        <w:gridCol w:w="7123"/>
      </w:tblGrid>
      <w:tr>
        <w:tc>
          <w:tcPr>
            <w:tcW w:type="dxa" w:w="24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Наименование программы</w:t>
            </w:r>
          </w:p>
        </w:tc>
        <w:tc>
          <w:tcPr>
            <w:tcW w:type="dxa" w:w="7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>
            <w:pPr>
              <w:ind/>
              <w:jc w:val="center"/>
              <w:rPr>
                <w:shadow w:val="1"/>
                <w:color w:val="000000"/>
                <w:sz w:val="28"/>
              </w:rPr>
            </w:pPr>
            <w:r>
              <w:rPr>
                <w:shadow w:val="1"/>
                <w:color w:val="000000"/>
                <w:sz w:val="28"/>
              </w:rPr>
              <w:t xml:space="preserve">Программа </w:t>
            </w:r>
            <w:r>
              <w:rPr>
                <w:shadow w:val="1"/>
                <w:color w:val="000000"/>
                <w:sz w:val="28"/>
              </w:rPr>
              <w:t xml:space="preserve">муниципального </w:t>
            </w:r>
            <w:r>
              <w:rPr>
                <w:shadow w:val="1"/>
                <w:color w:val="000000"/>
                <w:sz w:val="28"/>
              </w:rPr>
              <w:t xml:space="preserve">бюджетного </w:t>
            </w:r>
            <w:r>
              <w:rPr>
                <w:shadow w:val="1"/>
                <w:color w:val="000000"/>
                <w:sz w:val="28"/>
              </w:rPr>
              <w:t>общеобразовательного учреждения</w:t>
            </w:r>
          </w:p>
          <w:p w14:paraId="19000000">
            <w:pPr>
              <w:ind/>
              <w:jc w:val="center"/>
              <w:rPr>
                <w:shadow w:val="1"/>
                <w:color w:val="000000"/>
                <w:sz w:val="28"/>
              </w:rPr>
            </w:pPr>
            <w:r>
              <w:rPr>
                <w:shadow w:val="1"/>
                <w:color w:val="000000"/>
                <w:sz w:val="28"/>
              </w:rPr>
              <w:t>«Старошаймурзинская СОШ»</w:t>
            </w:r>
          </w:p>
          <w:p w14:paraId="1A000000">
            <w:pPr>
              <w:ind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 реализации направления «Доброе сердце</w:t>
            </w:r>
            <w:r>
              <w:rPr>
                <w:color w:val="000000"/>
                <w:sz w:val="28"/>
              </w:rPr>
              <w:t>»</w:t>
            </w:r>
          </w:p>
          <w:p w14:paraId="1B000000">
            <w:pPr>
              <w:ind/>
              <w:jc w:val="center"/>
              <w:rPr>
                <w:shadow w:val="1"/>
                <w:color w:val="0000FF"/>
                <w:sz w:val="28"/>
              </w:rPr>
            </w:pPr>
          </w:p>
        </w:tc>
      </w:tr>
      <w:tr>
        <w:tc>
          <w:tcPr>
            <w:tcW w:type="dxa" w:w="24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Основания для разработки программы</w:t>
            </w:r>
          </w:p>
        </w:tc>
        <w:tc>
          <w:tcPr>
            <w:tcW w:type="dxa" w:w="7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ind w:firstLine="0" w:left="-108"/>
              <w:jc w:val="both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Краевая программа</w:t>
            </w:r>
            <w:r>
              <w:rPr>
                <w:sz w:val="28"/>
              </w:rPr>
              <w:t xml:space="preserve"> «Новые тимуровцы»</w:t>
            </w:r>
          </w:p>
        </w:tc>
      </w:tr>
      <w:tr>
        <w:tc>
          <w:tcPr>
            <w:tcW w:type="dxa" w:w="24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Цель</w:t>
            </w:r>
          </w:p>
        </w:tc>
        <w:tc>
          <w:tcPr>
            <w:tcW w:type="dxa" w:w="7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Создание условий для форм</w:t>
            </w:r>
            <w:r>
              <w:rPr>
                <w:color w:val="000000"/>
                <w:sz w:val="28"/>
              </w:rPr>
              <w:t xml:space="preserve">ирования у </w:t>
            </w:r>
            <w:r>
              <w:rPr>
                <w:color w:val="000000"/>
                <w:sz w:val="28"/>
              </w:rPr>
              <w:t>школьников</w:t>
            </w:r>
            <w:r>
              <w:rPr>
                <w:color w:val="000000"/>
                <w:sz w:val="28"/>
              </w:rPr>
              <w:t>, ответственности за свои действия, воспитание у устойчивых положительных качеств</w:t>
            </w:r>
            <w:r>
              <w:rPr>
                <w:color w:val="000000"/>
                <w:sz w:val="28"/>
              </w:rPr>
              <w:t xml:space="preserve">, </w:t>
            </w:r>
            <w:r>
              <w:rPr>
                <w:color w:val="000000"/>
                <w:sz w:val="28"/>
              </w:rPr>
              <w:t>патриотической нравственности и духовной культуры молодого поколения</w:t>
            </w:r>
            <w:r>
              <w:rPr>
                <w:color w:val="000000"/>
                <w:sz w:val="28"/>
              </w:rPr>
              <w:t>.</w:t>
            </w:r>
          </w:p>
        </w:tc>
      </w:tr>
      <w:tr>
        <w:tc>
          <w:tcPr>
            <w:tcW w:type="dxa" w:w="24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Задачи</w:t>
            </w:r>
          </w:p>
        </w:tc>
        <w:tc>
          <w:tcPr>
            <w:tcW w:type="dxa" w:w="7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00000">
            <w:pPr>
              <w:numPr>
                <w:ilvl w:val="0"/>
                <w:numId w:val="2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z w:val="28"/>
              </w:rPr>
              <w:t xml:space="preserve">казание помощи ветеранам войны, локальных войн и труда, инвалидам и престарелым, нуждающимся в помощи людям; </w:t>
            </w:r>
          </w:p>
          <w:p w14:paraId="22000000">
            <w:pPr>
              <w:numPr>
                <w:ilvl w:val="0"/>
                <w:numId w:val="2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>ыполнение социально – значимых видов работ</w:t>
            </w:r>
          </w:p>
          <w:p w14:paraId="23000000">
            <w:pPr>
              <w:numPr>
                <w:ilvl w:val="0"/>
                <w:numId w:val="2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П</w:t>
            </w:r>
            <w:r>
              <w:rPr>
                <w:sz w:val="28"/>
              </w:rPr>
              <w:t xml:space="preserve">овышение уровня воспитательно-профилактической </w:t>
            </w:r>
            <w:r>
              <w:rPr>
                <w:sz w:val="28"/>
              </w:rPr>
              <w:t>работы со школьниками</w:t>
            </w:r>
            <w:r>
              <w:rPr>
                <w:sz w:val="28"/>
              </w:rPr>
              <w:t xml:space="preserve"> в школе;</w:t>
            </w:r>
          </w:p>
          <w:p w14:paraId="24000000">
            <w:pPr>
              <w:numPr>
                <w:ilvl w:val="0"/>
                <w:numId w:val="2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П</w:t>
            </w:r>
            <w:r>
              <w:rPr>
                <w:sz w:val="28"/>
              </w:rPr>
              <w:t>овышение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самосознания учащихся через разнообразные формы работы </w:t>
            </w:r>
            <w:r>
              <w:rPr>
                <w:sz w:val="28"/>
              </w:rPr>
              <w:t>вне</w:t>
            </w:r>
            <w:r>
              <w:rPr>
                <w:sz w:val="28"/>
              </w:rPr>
              <w:t xml:space="preserve">урочной деятельности и </w:t>
            </w:r>
            <w:r>
              <w:rPr>
                <w:sz w:val="28"/>
              </w:rPr>
              <w:t>социальной работы</w:t>
            </w:r>
            <w:r>
              <w:rPr>
                <w:sz w:val="28"/>
              </w:rPr>
              <w:t>;</w:t>
            </w:r>
          </w:p>
          <w:p w14:paraId="25000000">
            <w:pPr>
              <w:numPr>
                <w:ilvl w:val="0"/>
                <w:numId w:val="2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Ф</w:t>
            </w:r>
            <w:r>
              <w:rPr>
                <w:sz w:val="28"/>
              </w:rPr>
              <w:t xml:space="preserve">ормирование </w:t>
            </w:r>
            <w:r>
              <w:rPr>
                <w:sz w:val="28"/>
              </w:rPr>
              <w:t xml:space="preserve">положительных качеств </w:t>
            </w:r>
            <w:r>
              <w:rPr>
                <w:sz w:val="28"/>
              </w:rPr>
              <w:t>личности школьника</w:t>
            </w:r>
            <w:r>
              <w:rPr>
                <w:sz w:val="28"/>
              </w:rPr>
              <w:t>, социализация, направленность на здоровый образ жизни;</w:t>
            </w:r>
          </w:p>
        </w:tc>
      </w:tr>
      <w:tr>
        <w:tc>
          <w:tcPr>
            <w:tcW w:type="dxa" w:w="24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00000">
            <w:pPr>
              <w:ind/>
              <w:jc w:val="both"/>
              <w:rPr>
                <w:sz w:val="28"/>
              </w:rPr>
            </w:pPr>
          </w:p>
          <w:p w14:paraId="27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Принципы</w:t>
            </w:r>
          </w:p>
        </w:tc>
        <w:tc>
          <w:tcPr>
            <w:tcW w:type="dxa" w:w="7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numPr>
                <w:ilvl w:val="0"/>
                <w:numId w:val="3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Д</w:t>
            </w:r>
            <w:r>
              <w:rPr>
                <w:sz w:val="28"/>
              </w:rPr>
              <w:t>ифференцированность</w:t>
            </w:r>
            <w:r>
              <w:rPr>
                <w:sz w:val="28"/>
              </w:rPr>
              <w:t xml:space="preserve"> </w:t>
            </w:r>
          </w:p>
          <w:p w14:paraId="29000000">
            <w:pPr>
              <w:numPr>
                <w:ilvl w:val="0"/>
                <w:numId w:val="3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  <w:r>
              <w:rPr>
                <w:sz w:val="28"/>
              </w:rPr>
              <w:t>ногоаспектность</w:t>
            </w:r>
            <w:r>
              <w:rPr>
                <w:sz w:val="28"/>
              </w:rPr>
              <w:t xml:space="preserve"> </w:t>
            </w:r>
          </w:p>
          <w:p w14:paraId="2A000000">
            <w:pPr>
              <w:numPr>
                <w:ilvl w:val="0"/>
                <w:numId w:val="3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П</w:t>
            </w:r>
            <w:r>
              <w:rPr>
                <w:sz w:val="28"/>
              </w:rPr>
              <w:t>оследовательность</w:t>
            </w:r>
            <w:r>
              <w:rPr>
                <w:sz w:val="28"/>
              </w:rPr>
              <w:t xml:space="preserve"> </w:t>
            </w:r>
          </w:p>
        </w:tc>
      </w:tr>
      <w:tr>
        <w:tc>
          <w:tcPr>
            <w:tcW w:type="dxa" w:w="24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Формы работы, используемых при реализации программы</w:t>
            </w:r>
          </w:p>
        </w:tc>
        <w:tc>
          <w:tcPr>
            <w:tcW w:type="dxa" w:w="7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00000">
            <w:pPr>
              <w:numPr>
                <w:ilvl w:val="0"/>
                <w:numId w:val="4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Д</w:t>
            </w:r>
            <w:r>
              <w:rPr>
                <w:sz w:val="28"/>
              </w:rPr>
              <w:t>еятельность по оказанию социальной помощи ветеранам труда и войны, рабо</w:t>
            </w:r>
            <w:r>
              <w:rPr>
                <w:sz w:val="28"/>
              </w:rPr>
              <w:t>тникам тыла, престарелым людям</w:t>
            </w:r>
            <w:r>
              <w:rPr>
                <w:sz w:val="28"/>
              </w:rPr>
              <w:t>, детям войны</w:t>
            </w:r>
            <w:r>
              <w:rPr>
                <w:sz w:val="28"/>
              </w:rPr>
              <w:t>;</w:t>
            </w:r>
          </w:p>
          <w:p w14:paraId="2D000000">
            <w:pPr>
              <w:numPr>
                <w:ilvl w:val="0"/>
                <w:numId w:val="4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z w:val="28"/>
              </w:rPr>
              <w:t>рганизация акций, посвященных памятным датам отечественной истории</w:t>
            </w:r>
            <w:r>
              <w:rPr>
                <w:sz w:val="28"/>
              </w:rPr>
              <w:t>;</w:t>
            </w:r>
          </w:p>
          <w:p w14:paraId="2E000000">
            <w:pPr>
              <w:numPr>
                <w:ilvl w:val="0"/>
                <w:numId w:val="4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>ыявление людей</w:t>
            </w:r>
            <w:r>
              <w:rPr>
                <w:sz w:val="28"/>
              </w:rPr>
              <w:t>,</w:t>
            </w:r>
            <w:r>
              <w:rPr>
                <w:sz w:val="28"/>
              </w:rPr>
              <w:t xml:space="preserve"> н</w:t>
            </w:r>
            <w:r>
              <w:rPr>
                <w:sz w:val="28"/>
              </w:rPr>
              <w:t>уждающихся в помощи;</w:t>
            </w:r>
          </w:p>
          <w:p w14:paraId="2F000000">
            <w:pPr>
              <w:numPr>
                <w:ilvl w:val="0"/>
                <w:numId w:val="4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z w:val="28"/>
              </w:rPr>
              <w:t>ружковая работа;</w:t>
            </w:r>
          </w:p>
          <w:p w14:paraId="30000000">
            <w:pPr>
              <w:numPr>
                <w:ilvl w:val="0"/>
                <w:numId w:val="4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>стречи с интересными людьми</w:t>
            </w:r>
            <w:r>
              <w:rPr>
                <w:sz w:val="28"/>
              </w:rPr>
              <w:t>.</w:t>
            </w:r>
          </w:p>
          <w:p w14:paraId="31000000">
            <w:pPr>
              <w:ind w:firstLine="0" w:left="720"/>
              <w:jc w:val="both"/>
              <w:rPr>
                <w:sz w:val="28"/>
              </w:rPr>
            </w:pPr>
          </w:p>
        </w:tc>
      </w:tr>
      <w:tr>
        <w:tc>
          <w:tcPr>
            <w:tcW w:type="dxa" w:w="24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Сроки реализации программы, этапы</w:t>
            </w:r>
          </w:p>
        </w:tc>
        <w:tc>
          <w:tcPr>
            <w:tcW w:type="dxa" w:w="7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ind w:firstLine="0" w:left="252"/>
              <w:jc w:val="both"/>
              <w:rPr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 xml:space="preserve">    </w:t>
            </w:r>
            <w:r>
              <w:rPr>
                <w:b w:val="1"/>
                <w:color w:val="000000"/>
                <w:sz w:val="28"/>
              </w:rPr>
              <w:t>Подготовительный</w:t>
            </w:r>
          </w:p>
          <w:p w14:paraId="34000000">
            <w:pPr>
              <w:numPr>
                <w:ilvl w:val="0"/>
                <w:numId w:val="5"/>
              </w:numPr>
              <w:tabs>
                <w:tab w:leader="none" w:pos="720" w:val="clear"/>
              </w:tabs>
              <w:ind w:firstLine="360" w:left="-108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Август 2022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</w:rPr>
              <w:t>–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</w:rPr>
              <w:t xml:space="preserve">со стороны руководителя: </w:t>
            </w:r>
            <w:r>
              <w:rPr>
                <w:color w:val="000000"/>
                <w:sz w:val="28"/>
              </w:rPr>
              <w:t>подготовительный период (</w:t>
            </w:r>
            <w:r>
              <w:rPr>
                <w:color w:val="000000"/>
                <w:sz w:val="28"/>
              </w:rPr>
              <w:t>разработка и описание программы, подбор методов и способов  для реализации её целей и задач, отработка механизма её выпо</w:t>
            </w:r>
            <w:r>
              <w:rPr>
                <w:color w:val="000000"/>
                <w:sz w:val="28"/>
              </w:rPr>
              <w:t>лнения, работа над содержанием.</w:t>
            </w:r>
          </w:p>
          <w:p w14:paraId="35000000">
            <w:pPr>
              <w:ind w:firstLine="0" w:left="252"/>
              <w:jc w:val="both"/>
              <w:rPr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 xml:space="preserve">    </w:t>
            </w:r>
            <w:r>
              <w:rPr>
                <w:b w:val="1"/>
                <w:color w:val="000000"/>
                <w:sz w:val="28"/>
              </w:rPr>
              <w:t>Организационый</w:t>
            </w:r>
          </w:p>
          <w:p w14:paraId="36000000">
            <w:pPr>
              <w:numPr>
                <w:ilvl w:val="0"/>
                <w:numId w:val="5"/>
              </w:numPr>
              <w:tabs>
                <w:tab w:leader="none" w:pos="720" w:val="clear"/>
              </w:tabs>
              <w:ind w:firstLine="360" w:left="-108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Сентябрь 2022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</w:rPr>
              <w:t xml:space="preserve">– </w:t>
            </w:r>
            <w:r>
              <w:rPr>
                <w:color w:val="000000"/>
                <w:sz w:val="28"/>
              </w:rPr>
              <w:t xml:space="preserve">совместно с учащимися: </w:t>
            </w:r>
            <w:r>
              <w:rPr>
                <w:color w:val="000000"/>
                <w:sz w:val="28"/>
              </w:rPr>
              <w:t>промежуточный период (</w:t>
            </w:r>
            <w:r>
              <w:rPr>
                <w:color w:val="000000"/>
                <w:sz w:val="28"/>
              </w:rPr>
              <w:t>дополнение и корректировка содержания системы программных мероприятий; организация и координация деятельности по выполн</w:t>
            </w:r>
            <w:r>
              <w:rPr>
                <w:color w:val="000000"/>
                <w:sz w:val="28"/>
              </w:rPr>
              <w:t>ению основных пунктов программы)</w:t>
            </w:r>
          </w:p>
          <w:p w14:paraId="37000000">
            <w:pPr>
              <w:ind w:firstLine="0" w:left="252"/>
              <w:jc w:val="both"/>
              <w:rPr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 xml:space="preserve">     </w:t>
            </w:r>
            <w:r>
              <w:rPr>
                <w:b w:val="1"/>
                <w:color w:val="000000"/>
                <w:sz w:val="28"/>
              </w:rPr>
              <w:t xml:space="preserve">Основной </w:t>
            </w:r>
          </w:p>
          <w:p w14:paraId="38000000">
            <w:pPr>
              <w:numPr>
                <w:ilvl w:val="0"/>
                <w:numId w:val="5"/>
              </w:numPr>
              <w:tabs>
                <w:tab w:leader="none" w:pos="720" w:val="clear"/>
              </w:tabs>
              <w:ind w:firstLine="360" w:left="-108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Октябрь – май (</w:t>
            </w:r>
            <w:r>
              <w:rPr>
                <w:color w:val="000000"/>
                <w:sz w:val="28"/>
              </w:rPr>
              <w:t>2022-2023</w:t>
            </w:r>
            <w:r>
              <w:rPr>
                <w:color w:val="000000"/>
                <w:sz w:val="28"/>
              </w:rPr>
              <w:t xml:space="preserve">) </w:t>
            </w:r>
            <w:r>
              <w:rPr>
                <w:color w:val="000000"/>
                <w:sz w:val="28"/>
              </w:rPr>
              <w:t xml:space="preserve">– реализация программы </w:t>
            </w:r>
            <w:r>
              <w:rPr>
                <w:b w:val="1"/>
                <w:color w:val="000000"/>
                <w:sz w:val="28"/>
              </w:rPr>
              <w:t>(</w:t>
            </w:r>
            <w:r>
              <w:rPr>
                <w:color w:val="000000"/>
                <w:sz w:val="28"/>
              </w:rPr>
              <w:t>организация деятельности всех пунктов программы)</w:t>
            </w:r>
          </w:p>
          <w:p w14:paraId="39000000">
            <w:pPr>
              <w:ind w:firstLine="0" w:left="252"/>
              <w:jc w:val="both"/>
              <w:rPr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 xml:space="preserve">     Заключительный</w:t>
            </w:r>
          </w:p>
          <w:p w14:paraId="3A000000">
            <w:pPr>
              <w:numPr>
                <w:ilvl w:val="0"/>
                <w:numId w:val="5"/>
              </w:numPr>
              <w:tabs>
                <w:tab w:leader="none" w:pos="720" w:val="clear"/>
              </w:tabs>
              <w:ind w:firstLine="360" w:left="-108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Конец мая-июнь 2023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</w:rPr>
              <w:t>– итоговый период (анализ работы по программе, выявление результатов</w:t>
            </w:r>
            <w:r>
              <w:rPr>
                <w:color w:val="000000"/>
                <w:sz w:val="28"/>
              </w:rPr>
              <w:t>, творческий отчет</w:t>
            </w:r>
            <w:r>
              <w:rPr>
                <w:color w:val="000000"/>
                <w:sz w:val="28"/>
              </w:rPr>
              <w:t xml:space="preserve">. презентация </w:t>
            </w:r>
            <w:r>
              <w:rPr>
                <w:color w:val="000000"/>
                <w:sz w:val="28"/>
              </w:rPr>
              <w:t>)</w:t>
            </w:r>
          </w:p>
          <w:p w14:paraId="3B000000">
            <w:pPr>
              <w:ind/>
              <w:jc w:val="both"/>
              <w:rPr>
                <w:color w:val="000000"/>
                <w:sz w:val="28"/>
              </w:rPr>
            </w:pPr>
          </w:p>
        </w:tc>
      </w:tr>
      <w:tr>
        <w:tc>
          <w:tcPr>
            <w:tcW w:type="dxa" w:w="24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Направления</w:t>
            </w:r>
          </w:p>
        </w:tc>
        <w:tc>
          <w:tcPr>
            <w:tcW w:type="dxa" w:w="7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numPr>
                <w:ilvl w:val="1"/>
                <w:numId w:val="5"/>
              </w:numPr>
              <w:tabs>
                <w:tab w:leader="none" w:pos="612" w:val="left"/>
                <w:tab w:leader="none" w:pos="1440" w:val="clear"/>
              </w:tabs>
              <w:ind w:hanging="540" w:left="612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оказание социальной помощи, шефская работа, поисковая деятельность</w:t>
            </w:r>
            <w:r>
              <w:rPr>
                <w:color w:val="000000"/>
                <w:sz w:val="28"/>
              </w:rPr>
              <w:t>, патриотическая работа</w:t>
            </w:r>
          </w:p>
          <w:p w14:paraId="3E000000">
            <w:pPr>
              <w:numPr>
                <w:ilvl w:val="1"/>
                <w:numId w:val="5"/>
              </w:numPr>
              <w:tabs>
                <w:tab w:leader="none" w:pos="612" w:val="left"/>
                <w:tab w:leader="none" w:pos="1440" w:val="clear"/>
              </w:tabs>
              <w:ind w:hanging="540" w:left="612"/>
              <w:jc w:val="both"/>
              <w:rPr>
                <w:b w:val="1"/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взаимодействие с социумом</w:t>
            </w:r>
          </w:p>
        </w:tc>
      </w:tr>
      <w:tr>
        <w:tc>
          <w:tcPr>
            <w:tcW w:type="dxa" w:w="24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z w:val="28"/>
              </w:rPr>
              <w:t>тветственный за реализацию</w:t>
            </w:r>
            <w:r>
              <w:rPr>
                <w:sz w:val="28"/>
              </w:rPr>
              <w:t xml:space="preserve"> программы</w:t>
            </w:r>
          </w:p>
        </w:tc>
        <w:tc>
          <w:tcPr>
            <w:tcW w:type="dxa" w:w="7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Руководитель –Мартынюк Людмила Викторовна</w:t>
            </w:r>
          </w:p>
        </w:tc>
      </w:tr>
      <w:tr>
        <w:tc>
          <w:tcPr>
            <w:tcW w:type="dxa" w:w="24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Исполнители</w:t>
            </w:r>
          </w:p>
        </w:tc>
        <w:tc>
          <w:tcPr>
            <w:tcW w:type="dxa" w:w="7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Совет тимуровский отряд «Доброе сердце</w:t>
            </w:r>
            <w:r>
              <w:rPr>
                <w:sz w:val="28"/>
              </w:rPr>
              <w:t xml:space="preserve">», </w:t>
            </w:r>
            <w:r>
              <w:rPr>
                <w:sz w:val="28"/>
              </w:rPr>
              <w:t>руководитель отряда</w:t>
            </w:r>
          </w:p>
        </w:tc>
      </w:tr>
      <w:tr>
        <w:tc>
          <w:tcPr>
            <w:tcW w:type="dxa" w:w="24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Предполагаемые результаты</w:t>
            </w:r>
          </w:p>
        </w:tc>
        <w:tc>
          <w:tcPr>
            <w:tcW w:type="dxa" w:w="7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00000">
            <w:pPr>
              <w:ind w:firstLine="540" w:left="-108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 результате целенаправленной работы по организации тимуровского движения учащиеся приобретут такие духовно-нравств</w:t>
            </w:r>
            <w:r>
              <w:rPr>
                <w:color w:val="000000"/>
                <w:sz w:val="28"/>
              </w:rPr>
              <w:t>енные качества как милосердие</w:t>
            </w:r>
            <w:r>
              <w:rPr>
                <w:color w:val="000000"/>
                <w:sz w:val="28"/>
              </w:rPr>
              <w:t>, терпимость, сострадание, трудолюбие, чу</w:t>
            </w:r>
            <w:r>
              <w:rPr>
                <w:color w:val="000000"/>
                <w:sz w:val="28"/>
              </w:rPr>
              <w:t>вство долга и ответственность.</w:t>
            </w:r>
          </w:p>
          <w:p w14:paraId="45000000">
            <w:pPr>
              <w:ind w:firstLine="540" w:left="-108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Пополнят свои интересы социально значимым содержанием, </w:t>
            </w:r>
            <w:r>
              <w:rPr>
                <w:color w:val="000000"/>
                <w:sz w:val="28"/>
              </w:rPr>
              <w:t xml:space="preserve">основанным на опыте поколений. </w:t>
            </w:r>
          </w:p>
          <w:p w14:paraId="46000000">
            <w:pPr>
              <w:ind w:firstLine="540" w:left="-108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Приобщатся к культуре, традициям, общечеловеч</w:t>
            </w:r>
            <w:r>
              <w:rPr>
                <w:color w:val="000000"/>
                <w:sz w:val="28"/>
              </w:rPr>
              <w:t xml:space="preserve">еским ценностям своего народа. </w:t>
            </w:r>
          </w:p>
          <w:p w14:paraId="47000000">
            <w:pPr>
              <w:ind w:firstLine="540" w:left="-108"/>
              <w:jc w:val="both"/>
              <w:rPr>
                <w:sz w:val="28"/>
              </w:rPr>
            </w:pPr>
            <w:r>
              <w:rPr>
                <w:color w:val="000000"/>
                <w:sz w:val="28"/>
              </w:rPr>
              <w:t>Будут расти гражданами своего Отечества, людьми уважающими себя и других. Станут полезными и нужными своей семье, своему обществу</w:t>
            </w:r>
            <w:r>
              <w:rPr>
                <w:b w:val="1"/>
                <w:color w:val="000000"/>
                <w:sz w:val="28"/>
              </w:rPr>
              <w:t xml:space="preserve">. </w:t>
            </w:r>
          </w:p>
        </w:tc>
      </w:tr>
      <w:tr>
        <w:tc>
          <w:tcPr>
            <w:tcW w:type="dxa" w:w="24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Формы предоставления результатов программы</w:t>
            </w:r>
          </w:p>
        </w:tc>
        <w:tc>
          <w:tcPr>
            <w:tcW w:type="dxa" w:w="71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 xml:space="preserve">- ежемесячный отчёт </w:t>
            </w:r>
            <w:r>
              <w:rPr>
                <w:sz w:val="28"/>
              </w:rPr>
              <w:t>- ежегодный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отчет</w:t>
            </w:r>
            <w:r>
              <w:rPr>
                <w:sz w:val="28"/>
              </w:rPr>
              <w:t xml:space="preserve"> о ходе реализ</w:t>
            </w:r>
            <w:r>
              <w:rPr>
                <w:sz w:val="28"/>
              </w:rPr>
              <w:t xml:space="preserve">ации </w:t>
            </w:r>
            <w:r>
              <w:rPr>
                <w:sz w:val="28"/>
              </w:rPr>
              <w:t xml:space="preserve"> программы</w:t>
            </w:r>
            <w:r>
              <w:rPr>
                <w:sz w:val="28"/>
              </w:rPr>
              <w:t>;</w:t>
            </w:r>
          </w:p>
          <w:p w14:paraId="4A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- публикация материалов </w:t>
            </w:r>
            <w:r>
              <w:rPr>
                <w:sz w:val="28"/>
              </w:rPr>
              <w:t>на персональном сайте руководителя и на школьном сайте</w:t>
            </w:r>
            <w:r>
              <w:rPr>
                <w:sz w:val="28"/>
              </w:rPr>
              <w:t>, а также в соцсетях</w:t>
            </w:r>
            <w:r>
              <w:rPr>
                <w:sz w:val="28"/>
              </w:rPr>
              <w:t>;</w:t>
            </w:r>
          </w:p>
          <w:p w14:paraId="4B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-фотоотчёт;</w:t>
            </w:r>
          </w:p>
          <w:p w14:paraId="4C000000">
            <w:p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-отзывы</w:t>
            </w:r>
          </w:p>
        </w:tc>
      </w:tr>
    </w:tbl>
    <w:p w14:paraId="4D000000">
      <w:pPr>
        <w:ind/>
        <w:jc w:val="both"/>
        <w:rPr>
          <w:sz w:val="28"/>
        </w:rPr>
      </w:pPr>
      <w:r>
        <w:rPr>
          <w:sz w:val="28"/>
        </w:rPr>
        <w:t xml:space="preserve">         </w:t>
      </w:r>
    </w:p>
    <w:p w14:paraId="4E000000">
      <w:pPr>
        <w:ind/>
        <w:jc w:val="center"/>
        <w:rPr>
          <w:shadow w:val="1"/>
          <w:color w:val="000000"/>
          <w:sz w:val="28"/>
        </w:rPr>
      </w:pPr>
    </w:p>
    <w:p w14:paraId="4F000000">
      <w:pPr>
        <w:ind w:firstLine="0" w:left="720"/>
        <w:jc w:val="center"/>
        <w:rPr>
          <w:b w:val="1"/>
          <w:shadow w:val="1"/>
          <w:color w:val="000000"/>
          <w:sz w:val="28"/>
        </w:rPr>
      </w:pPr>
      <w:r>
        <w:rPr>
          <w:b w:val="1"/>
          <w:shadow w:val="1"/>
          <w:color w:val="000000"/>
          <w:sz w:val="28"/>
        </w:rPr>
        <w:t>3.</w:t>
      </w:r>
      <w:r>
        <w:rPr>
          <w:b w:val="1"/>
          <w:shadow w:val="1"/>
          <w:color w:val="000000"/>
          <w:sz w:val="28"/>
        </w:rPr>
        <w:t>Перечень мероприятий</w:t>
      </w:r>
    </w:p>
    <w:p w14:paraId="50000000">
      <w:pPr>
        <w:ind/>
        <w:jc w:val="center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по реализации направления «Доброе сердце»</w:t>
      </w:r>
    </w:p>
    <w:p w14:paraId="51000000">
      <w:pPr>
        <w:ind w:firstLine="708"/>
        <w:jc w:val="center"/>
        <w:rPr>
          <w:b w:val="1"/>
          <w:color w:val="17365D"/>
          <w:sz w:val="28"/>
        </w:rPr>
      </w:pP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938"/>
        <w:gridCol w:w="1310"/>
        <w:gridCol w:w="7368"/>
      </w:tblGrid>
      <w:tr>
        <w:tc>
          <w:tcPr>
            <w:tcW w:type="dxa" w:w="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00000">
            <w:pPr>
              <w:ind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№п/п</w:t>
            </w:r>
          </w:p>
        </w:tc>
        <w:tc>
          <w:tcPr>
            <w:tcW w:type="dxa" w:w="1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00000">
            <w:pPr>
              <w:ind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Месяц</w:t>
            </w:r>
          </w:p>
        </w:tc>
        <w:tc>
          <w:tcPr>
            <w:tcW w:type="dxa" w:w="73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00000">
            <w:pPr>
              <w:ind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Мероприятие</w:t>
            </w:r>
          </w:p>
        </w:tc>
      </w:tr>
      <w:tr>
        <w:tc>
          <w:tcPr>
            <w:tcW w:type="dxa" w:w="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1.</w:t>
            </w:r>
          </w:p>
        </w:tc>
        <w:tc>
          <w:tcPr>
            <w:tcW w:type="dxa" w:w="1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Сентябрь</w:t>
            </w:r>
          </w:p>
        </w:tc>
        <w:tc>
          <w:tcPr>
            <w:tcW w:type="dxa" w:w="73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00000">
            <w:pPr>
              <w:ind w:firstLine="0" w:left="612"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«К добрым делам готовы</w:t>
            </w:r>
            <w:r>
              <w:rPr>
                <w:b w:val="1"/>
                <w:color w:val="000000"/>
                <w:sz w:val="28"/>
              </w:rPr>
              <w:t>!»</w:t>
            </w:r>
          </w:p>
          <w:p w14:paraId="58000000">
            <w:pPr>
              <w:numPr>
                <w:ilvl w:val="0"/>
                <w:numId w:val="6"/>
              </w:num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Совместно с учащимися: д</w:t>
            </w:r>
            <w:r>
              <w:rPr>
                <w:color w:val="000000"/>
                <w:sz w:val="28"/>
              </w:rPr>
              <w:t>ополнение и корректировка содержания системы программных мероприятий; организация и координация деятельности по выполнению основных пунктов программы);</w:t>
            </w:r>
          </w:p>
          <w:p w14:paraId="59000000">
            <w:pPr>
              <w:numPr>
                <w:ilvl w:val="0"/>
                <w:numId w:val="6"/>
              </w:num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Классный </w:t>
            </w:r>
            <w:r>
              <w:rPr>
                <w:color w:val="000000"/>
                <w:sz w:val="28"/>
              </w:rPr>
              <w:t>час: «Будем готовы к добрым делам</w:t>
            </w:r>
            <w:r>
              <w:rPr>
                <w:color w:val="000000"/>
                <w:sz w:val="28"/>
              </w:rPr>
              <w:t>!» Разбор задач, целей программы, распределение ответственных за поручения.</w:t>
            </w:r>
          </w:p>
          <w:p w14:paraId="5A000000">
            <w:pPr>
              <w:numPr>
                <w:ilvl w:val="0"/>
                <w:numId w:val="6"/>
              </w:num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Посещение ветеранов на дому.</w:t>
            </w:r>
          </w:p>
          <w:p w14:paraId="5B000000">
            <w:pPr>
              <w:numPr>
                <w:ilvl w:val="0"/>
                <w:numId w:val="6"/>
              </w:numPr>
              <w:ind/>
              <w:jc w:val="both"/>
              <w:rPr>
                <w:b w:val="1"/>
                <w:i w:val="1"/>
                <w:color w:val="000000"/>
                <w:sz w:val="28"/>
              </w:rPr>
            </w:pPr>
            <w:r>
              <w:rPr>
                <w:b w:val="1"/>
                <w:i w:val="1"/>
                <w:color w:val="000000"/>
                <w:sz w:val="28"/>
              </w:rPr>
              <w:t xml:space="preserve">Участие в общественных делах, патриотических акциях, мероприятиях, конкурсах по плану школы </w:t>
            </w:r>
          </w:p>
        </w:tc>
      </w:tr>
      <w:tr>
        <w:tc>
          <w:tcPr>
            <w:tcW w:type="dxa" w:w="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2.</w:t>
            </w:r>
          </w:p>
        </w:tc>
        <w:tc>
          <w:tcPr>
            <w:tcW w:type="dxa" w:w="1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Октябрь</w:t>
            </w:r>
          </w:p>
        </w:tc>
        <w:tc>
          <w:tcPr>
            <w:tcW w:type="dxa" w:w="73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ind w:firstLine="708"/>
              <w:jc w:val="center"/>
              <w:rPr>
                <w:b w:val="1"/>
                <w:color w:val="17365D"/>
                <w:sz w:val="28"/>
              </w:rPr>
            </w:pPr>
            <w:r>
              <w:rPr>
                <w:b w:val="1"/>
                <w:color w:val="17365D"/>
                <w:sz w:val="28"/>
              </w:rPr>
              <w:t>«</w:t>
            </w:r>
            <w:r>
              <w:rPr>
                <w:b w:val="1"/>
                <w:color w:val="000000"/>
                <w:sz w:val="28"/>
              </w:rPr>
              <w:t>День пожилого человека</w:t>
            </w:r>
            <w:r>
              <w:rPr>
                <w:b w:val="1"/>
                <w:color w:val="000000"/>
                <w:sz w:val="28"/>
              </w:rPr>
              <w:t>»</w:t>
            </w:r>
          </w:p>
          <w:p w14:paraId="5F000000">
            <w:pPr>
              <w:ind w:firstLine="708"/>
              <w:jc w:val="both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1. Поздравление ветеран и вдов ветеранов</w:t>
            </w:r>
            <w:r>
              <w:rPr>
                <w:sz w:val="28"/>
              </w:rPr>
              <w:t>, пожилых людей</w:t>
            </w:r>
            <w:r>
              <w:rPr>
                <w:sz w:val="28"/>
              </w:rPr>
              <w:t xml:space="preserve"> на закреплённой территории</w:t>
            </w:r>
            <w:r>
              <w:rPr>
                <w:sz w:val="28"/>
              </w:rPr>
              <w:t xml:space="preserve"> с днём пожилого человека. </w:t>
            </w:r>
          </w:p>
          <w:p w14:paraId="60000000">
            <w:pPr>
              <w:ind w:firstLine="708"/>
              <w:jc w:val="both"/>
              <w:rPr>
                <w:sz w:val="28"/>
              </w:rPr>
            </w:pPr>
            <w:r>
              <w:rPr>
                <w:sz w:val="28"/>
              </w:rPr>
              <w:t xml:space="preserve">2. </w:t>
            </w:r>
            <w:r>
              <w:rPr>
                <w:sz w:val="28"/>
              </w:rPr>
              <w:t>Окружение заботой и вниманием, оказание конкретной помощи одиноким престарелым людям</w:t>
            </w:r>
            <w:r>
              <w:rPr>
                <w:sz w:val="28"/>
              </w:rPr>
              <w:t xml:space="preserve"> (уборка территории)</w:t>
            </w:r>
            <w:r>
              <w:rPr>
                <w:sz w:val="28"/>
              </w:rPr>
              <w:t xml:space="preserve">. </w:t>
            </w:r>
          </w:p>
          <w:p w14:paraId="61000000">
            <w:pPr>
              <w:ind w:firstLine="708"/>
              <w:jc w:val="both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b w:val="1"/>
                <w:i w:val="1"/>
                <w:color w:val="000000"/>
                <w:sz w:val="28"/>
              </w:rPr>
              <w:t xml:space="preserve"> Участие в общественных делах, патриотических акциях, мероприятиях, конкурсах по плану школы </w:t>
            </w:r>
            <w:r>
              <w:rPr>
                <w:sz w:val="28"/>
              </w:rPr>
              <w:t>.</w:t>
            </w:r>
          </w:p>
        </w:tc>
      </w:tr>
      <w:tr>
        <w:tc>
          <w:tcPr>
            <w:tcW w:type="dxa" w:w="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3.</w:t>
            </w:r>
          </w:p>
        </w:tc>
        <w:tc>
          <w:tcPr>
            <w:tcW w:type="dxa" w:w="1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Ноябрь </w:t>
            </w:r>
          </w:p>
        </w:tc>
        <w:tc>
          <w:tcPr>
            <w:tcW w:type="dxa" w:w="73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pPr>
              <w:ind w:firstLine="708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«Готовимся ко дню</w:t>
            </w:r>
            <w:r>
              <w:rPr>
                <w:b w:val="1"/>
                <w:sz w:val="28"/>
              </w:rPr>
              <w:t xml:space="preserve"> Народног</w:t>
            </w:r>
            <w:r>
              <w:rPr>
                <w:b w:val="1"/>
                <w:sz w:val="28"/>
              </w:rPr>
              <w:t>о Единства и ко Дню матери</w:t>
            </w:r>
            <w:r>
              <w:rPr>
                <w:b w:val="1"/>
                <w:sz w:val="28"/>
              </w:rPr>
              <w:t>!</w:t>
            </w:r>
            <w:r>
              <w:rPr>
                <w:b w:val="1"/>
                <w:sz w:val="28"/>
              </w:rPr>
              <w:t>»</w:t>
            </w:r>
          </w:p>
          <w:p w14:paraId="65000000">
            <w:pPr>
              <w:numPr>
                <w:ilvl w:val="0"/>
                <w:numId w:val="7"/>
              </w:numPr>
              <w:rPr>
                <w:sz w:val="28"/>
              </w:rPr>
            </w:pPr>
            <w:r>
              <w:rPr>
                <w:sz w:val="28"/>
              </w:rPr>
              <w:t xml:space="preserve">Урок </w:t>
            </w:r>
            <w:r>
              <w:rPr>
                <w:sz w:val="28"/>
              </w:rPr>
              <w:t>мужества</w:t>
            </w:r>
            <w:r>
              <w:rPr>
                <w:sz w:val="28"/>
              </w:rPr>
              <w:t>, посвящённый Дню Н</w:t>
            </w:r>
            <w:r>
              <w:rPr>
                <w:sz w:val="28"/>
              </w:rPr>
              <w:t>ародного</w:t>
            </w:r>
            <w:r>
              <w:rPr>
                <w:sz w:val="28"/>
              </w:rPr>
              <w:t xml:space="preserve"> Е</w:t>
            </w:r>
            <w:r>
              <w:rPr>
                <w:sz w:val="28"/>
              </w:rPr>
              <w:t>динства</w:t>
            </w:r>
            <w:r>
              <w:rPr>
                <w:sz w:val="28"/>
              </w:rPr>
              <w:t xml:space="preserve">   «В единстве наша сила</w:t>
            </w:r>
            <w:r>
              <w:rPr>
                <w:sz w:val="28"/>
              </w:rPr>
              <w:t>!</w:t>
            </w:r>
            <w:r>
              <w:rPr>
                <w:sz w:val="28"/>
              </w:rPr>
              <w:t>».</w:t>
            </w:r>
          </w:p>
          <w:p w14:paraId="66000000">
            <w:pPr>
              <w:numPr>
                <w:ilvl w:val="0"/>
                <w:numId w:val="7"/>
              </w:numPr>
              <w:rPr>
                <w:sz w:val="28"/>
              </w:rPr>
            </w:pPr>
            <w:r>
              <w:rPr>
                <w:sz w:val="28"/>
              </w:rPr>
              <w:t>Установочный классный час «Уважай пожилых людей!»</w:t>
            </w:r>
            <w:r>
              <w:rPr>
                <w:sz w:val="28"/>
              </w:rPr>
              <w:t xml:space="preserve"> (перед посещением и поздравлением пожилых людей).</w:t>
            </w:r>
          </w:p>
          <w:p w14:paraId="67000000">
            <w:pPr>
              <w:numPr>
                <w:ilvl w:val="0"/>
                <w:numId w:val="7"/>
              </w:numPr>
              <w:rPr>
                <w:sz w:val="28"/>
              </w:rPr>
            </w:pPr>
            <w:r>
              <w:rPr>
                <w:sz w:val="28"/>
              </w:rPr>
              <w:t>Поздравление с днём матери</w:t>
            </w:r>
            <w:r>
              <w:rPr>
                <w:sz w:val="28"/>
              </w:rPr>
              <w:t xml:space="preserve"> вдов ветеранов</w:t>
            </w:r>
            <w:r>
              <w:rPr>
                <w:sz w:val="28"/>
              </w:rPr>
              <w:t>, детей войны и пожилых людей</w:t>
            </w:r>
            <w:r>
              <w:rPr>
                <w:sz w:val="28"/>
              </w:rPr>
              <w:t xml:space="preserve"> на закреплённой территории.</w:t>
            </w:r>
          </w:p>
          <w:p w14:paraId="68000000">
            <w:pPr>
              <w:numPr>
                <w:ilvl w:val="0"/>
                <w:numId w:val="7"/>
              </w:numPr>
              <w:rPr>
                <w:sz w:val="28"/>
              </w:rPr>
            </w:pPr>
            <w:r>
              <w:rPr>
                <w:b w:val="1"/>
                <w:i w:val="1"/>
                <w:color w:val="000000"/>
                <w:sz w:val="28"/>
              </w:rPr>
              <w:t>Участие в общественных де</w:t>
            </w:r>
            <w:r>
              <w:rPr>
                <w:b w:val="1"/>
                <w:i w:val="1"/>
                <w:color w:val="000000"/>
                <w:sz w:val="28"/>
              </w:rPr>
              <w:t xml:space="preserve">лах, патриотических акциях, мероприятиях, конкурсах по плану школы </w:t>
            </w:r>
            <w:r>
              <w:rPr>
                <w:sz w:val="28"/>
              </w:rPr>
              <w:t>.</w:t>
            </w:r>
          </w:p>
        </w:tc>
      </w:tr>
      <w:tr>
        <w:tc>
          <w:tcPr>
            <w:tcW w:type="dxa" w:w="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4.</w:t>
            </w:r>
          </w:p>
        </w:tc>
        <w:tc>
          <w:tcPr>
            <w:tcW w:type="dxa" w:w="1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Декабрь </w:t>
            </w:r>
          </w:p>
        </w:tc>
        <w:tc>
          <w:tcPr>
            <w:tcW w:type="dxa" w:w="73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00000">
            <w:pPr>
              <w:tabs>
                <w:tab w:leader="none" w:pos="2545" w:val="left"/>
                <w:tab w:leader="none" w:pos="3549" w:val="center"/>
              </w:tabs>
              <w:ind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17365D"/>
                <w:sz w:val="28"/>
              </w:rPr>
              <w:tab/>
            </w:r>
            <w:r>
              <w:rPr>
                <w:b w:val="1"/>
                <w:color w:val="17365D"/>
                <w:sz w:val="28"/>
              </w:rPr>
              <w:t>«</w:t>
            </w:r>
            <w:r>
              <w:rPr>
                <w:b w:val="1"/>
                <w:color w:val="000000"/>
                <w:sz w:val="28"/>
              </w:rPr>
              <w:t>Имя твоё неизвестно, подвиг твой бессмертен!</w:t>
            </w:r>
            <w:r>
              <w:rPr>
                <w:b w:val="1"/>
                <w:color w:val="000000"/>
                <w:sz w:val="28"/>
              </w:rPr>
              <w:t>»</w:t>
            </w:r>
          </w:p>
          <w:p w14:paraId="6C000000">
            <w:pPr>
              <w:numPr>
                <w:ilvl w:val="0"/>
                <w:numId w:val="8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Возложение цветов к памятнику неизвестного солдата </w:t>
            </w:r>
            <w:r>
              <w:rPr>
                <w:sz w:val="28"/>
              </w:rPr>
              <w:t>Акция: «Читаем стихи о солдатах»</w:t>
            </w:r>
          </w:p>
          <w:p w14:paraId="6D000000">
            <w:pPr>
              <w:numPr>
                <w:ilvl w:val="0"/>
                <w:numId w:val="8"/>
              </w:numPr>
              <w:ind/>
              <w:jc w:val="both"/>
              <w:rPr>
                <w:sz w:val="28"/>
              </w:rPr>
            </w:pPr>
            <w:r>
              <w:rPr>
                <w:color w:val="000000"/>
                <w:sz w:val="28"/>
              </w:rPr>
              <w:t>Акция «Поздравь ветерана с новым годом!»</w:t>
            </w:r>
            <w:r>
              <w:rPr>
                <w:sz w:val="28"/>
              </w:rPr>
              <w:t xml:space="preserve"> (поздравительные </w:t>
            </w:r>
            <w:r>
              <w:rPr>
                <w:sz w:val="28"/>
              </w:rPr>
              <w:t xml:space="preserve"> открытки);</w:t>
            </w:r>
          </w:p>
          <w:p w14:paraId="6E000000">
            <w:pPr>
              <w:numPr>
                <w:ilvl w:val="0"/>
                <w:numId w:val="8"/>
              </w:numPr>
              <w:ind/>
              <w:jc w:val="both"/>
              <w:rPr>
                <w:sz w:val="28"/>
              </w:rPr>
            </w:pPr>
            <w:r>
              <w:rPr>
                <w:b w:val="1"/>
                <w:i w:val="1"/>
                <w:color w:val="000000"/>
                <w:sz w:val="28"/>
              </w:rPr>
              <w:t>Участие в общественных делах, патриотических акциях, мероприятиях, конкурсах по плану школы</w:t>
            </w:r>
            <w:r>
              <w:rPr>
                <w:sz w:val="28"/>
              </w:rPr>
              <w:t>.</w:t>
            </w:r>
          </w:p>
          <w:p w14:paraId="6F000000">
            <w:pPr>
              <w:ind w:firstLine="0" w:left="1068"/>
              <w:jc w:val="both"/>
              <w:rPr>
                <w:b w:val="1"/>
                <w:sz w:val="28"/>
              </w:rPr>
            </w:pPr>
          </w:p>
        </w:tc>
      </w:tr>
      <w:tr>
        <w:tc>
          <w:tcPr>
            <w:tcW w:type="dxa" w:w="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5.</w:t>
            </w:r>
          </w:p>
        </w:tc>
        <w:tc>
          <w:tcPr>
            <w:tcW w:type="dxa" w:w="1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Январь </w:t>
            </w:r>
          </w:p>
        </w:tc>
        <w:tc>
          <w:tcPr>
            <w:tcW w:type="dxa" w:w="73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00000">
            <w:pPr>
              <w:ind w:firstLine="0" w:left="720"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«Месячник</w:t>
            </w:r>
            <w:r>
              <w:rPr>
                <w:b w:val="1"/>
                <w:color w:val="000000"/>
                <w:sz w:val="28"/>
              </w:rPr>
              <w:t xml:space="preserve"> оборонно-массовой и патриотической работы».</w:t>
            </w:r>
          </w:p>
          <w:p w14:paraId="73000000">
            <w:pPr>
              <w:numPr>
                <w:ilvl w:val="0"/>
                <w:numId w:val="9"/>
              </w:num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Урок мужества, </w:t>
            </w:r>
            <w:r>
              <w:rPr>
                <w:color w:val="000000"/>
                <w:sz w:val="28"/>
              </w:rPr>
              <w:t>Акция «Расскажи о защитниках, участвующих в освобождении твоего города».</w:t>
            </w:r>
          </w:p>
          <w:p w14:paraId="74000000">
            <w:pPr>
              <w:numPr>
                <w:ilvl w:val="0"/>
                <w:numId w:val="9"/>
              </w:num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Посещение ветеранов тыла на дому.</w:t>
            </w:r>
          </w:p>
          <w:p w14:paraId="75000000">
            <w:pPr>
              <w:numPr>
                <w:ilvl w:val="0"/>
                <w:numId w:val="9"/>
              </w:num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Участие в месячнике оборонно-массовой и патриотической работы.</w:t>
            </w:r>
          </w:p>
        </w:tc>
      </w:tr>
      <w:tr>
        <w:tc>
          <w:tcPr>
            <w:tcW w:type="dxa" w:w="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6.</w:t>
            </w:r>
          </w:p>
        </w:tc>
        <w:tc>
          <w:tcPr>
            <w:tcW w:type="dxa" w:w="1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Февраль </w:t>
            </w:r>
          </w:p>
        </w:tc>
        <w:tc>
          <w:tcPr>
            <w:tcW w:type="dxa" w:w="73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00000">
            <w:pPr>
              <w:ind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«День защитника Отечества</w:t>
            </w:r>
            <w:r>
              <w:rPr>
                <w:b w:val="1"/>
                <w:color w:val="000000"/>
                <w:sz w:val="28"/>
              </w:rPr>
              <w:t>»</w:t>
            </w:r>
          </w:p>
          <w:p w14:paraId="79000000">
            <w:pPr>
              <w:numPr>
                <w:ilvl w:val="0"/>
                <w:numId w:val="10"/>
              </w:numPr>
              <w:rPr>
                <w:color w:val="17365D"/>
                <w:sz w:val="28"/>
              </w:rPr>
            </w:pPr>
            <w:r>
              <w:rPr>
                <w:color w:val="000000"/>
                <w:sz w:val="28"/>
              </w:rPr>
              <w:t xml:space="preserve">Урок мужества, </w:t>
            </w:r>
            <w:r>
              <w:rPr>
                <w:color w:val="000000"/>
                <w:sz w:val="28"/>
              </w:rPr>
              <w:t>посвящённый Д</w:t>
            </w:r>
            <w:r>
              <w:rPr>
                <w:color w:val="000000"/>
                <w:sz w:val="28"/>
              </w:rPr>
              <w:t>ню защитника Отечества</w:t>
            </w:r>
            <w:r>
              <w:rPr>
                <w:color w:val="000000"/>
                <w:sz w:val="28"/>
              </w:rPr>
              <w:t>.</w:t>
            </w:r>
          </w:p>
          <w:p w14:paraId="7A000000">
            <w:pPr>
              <w:numPr>
                <w:ilvl w:val="0"/>
                <w:numId w:val="10"/>
              </w:num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Акция «Спасибо ветерану</w:t>
            </w:r>
            <w:r>
              <w:rPr>
                <w:color w:val="000000"/>
                <w:sz w:val="28"/>
              </w:rPr>
              <w:t>!</w:t>
            </w:r>
            <w:r>
              <w:rPr>
                <w:color w:val="000000"/>
                <w:sz w:val="28"/>
              </w:rPr>
              <w:t>»</w:t>
            </w:r>
          </w:p>
          <w:p w14:paraId="7B000000">
            <w:pPr>
              <w:numPr>
                <w:ilvl w:val="0"/>
                <w:numId w:val="10"/>
              </w:num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Посещение ветеранов тыла на дому. Поздравлен</w:t>
            </w:r>
            <w:r>
              <w:rPr>
                <w:color w:val="000000"/>
                <w:sz w:val="28"/>
              </w:rPr>
              <w:t>ие с Днём защитника Отечества</w:t>
            </w:r>
            <w:r>
              <w:rPr>
                <w:color w:val="000000"/>
                <w:sz w:val="28"/>
              </w:rPr>
              <w:t>.</w:t>
            </w:r>
          </w:p>
          <w:p w14:paraId="7C000000">
            <w:pPr>
              <w:numPr>
                <w:ilvl w:val="0"/>
                <w:numId w:val="10"/>
              </w:numPr>
              <w:rPr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Участие в месячнике оборонно-массовой и патриотической работы.</w:t>
            </w:r>
          </w:p>
        </w:tc>
      </w:tr>
      <w:tr>
        <w:tc>
          <w:tcPr>
            <w:tcW w:type="dxa" w:w="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7.</w:t>
            </w:r>
          </w:p>
        </w:tc>
        <w:tc>
          <w:tcPr>
            <w:tcW w:type="dxa" w:w="1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Март</w:t>
            </w:r>
          </w:p>
        </w:tc>
        <w:tc>
          <w:tcPr>
            <w:tcW w:type="dxa" w:w="73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ind w:firstLine="0" w:left="720"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«Всё для женщин</w:t>
            </w:r>
            <w:r>
              <w:rPr>
                <w:b w:val="1"/>
                <w:color w:val="000000"/>
                <w:sz w:val="28"/>
              </w:rPr>
              <w:t xml:space="preserve"> наших милых</w:t>
            </w:r>
            <w:r>
              <w:rPr>
                <w:b w:val="1"/>
                <w:color w:val="000000"/>
                <w:sz w:val="28"/>
              </w:rPr>
              <w:t>!»</w:t>
            </w:r>
          </w:p>
          <w:p w14:paraId="80000000">
            <w:pPr>
              <w:numPr>
                <w:ilvl w:val="0"/>
                <w:numId w:val="11"/>
              </w:num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Пра</w:t>
            </w:r>
            <w:r>
              <w:rPr>
                <w:color w:val="000000"/>
                <w:sz w:val="28"/>
              </w:rPr>
              <w:t>здничный классный час</w:t>
            </w:r>
            <w:r>
              <w:rPr>
                <w:color w:val="000000"/>
                <w:sz w:val="28"/>
              </w:rPr>
              <w:t>, посвящённый 8 марта</w:t>
            </w:r>
            <w:r>
              <w:rPr>
                <w:color w:val="000000"/>
                <w:sz w:val="28"/>
              </w:rPr>
              <w:t>.</w:t>
            </w:r>
          </w:p>
          <w:p w14:paraId="81000000">
            <w:pPr>
              <w:numPr>
                <w:ilvl w:val="0"/>
                <w:numId w:val="11"/>
              </w:num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Поздравление вдов ветеранов</w:t>
            </w:r>
            <w:r>
              <w:rPr>
                <w:color w:val="000000"/>
                <w:sz w:val="28"/>
              </w:rPr>
              <w:t>, пожилых людей</w:t>
            </w:r>
            <w:r>
              <w:rPr>
                <w:color w:val="000000"/>
                <w:sz w:val="28"/>
              </w:rPr>
              <w:t xml:space="preserve"> с Международным женским днём.</w:t>
            </w:r>
          </w:p>
          <w:p w14:paraId="82000000">
            <w:pPr>
              <w:numPr>
                <w:ilvl w:val="0"/>
                <w:numId w:val="11"/>
              </w:num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Акция</w:t>
            </w:r>
          </w:p>
          <w:p w14:paraId="83000000">
            <w:pPr>
              <w:numPr>
                <w:ilvl w:val="0"/>
                <w:numId w:val="11"/>
              </w:numPr>
              <w:ind/>
              <w:jc w:val="both"/>
              <w:rPr>
                <w:color w:val="000000"/>
                <w:sz w:val="28"/>
              </w:rPr>
            </w:pPr>
            <w:r>
              <w:rPr>
                <w:b w:val="1"/>
                <w:i w:val="1"/>
                <w:color w:val="000000"/>
                <w:sz w:val="28"/>
              </w:rPr>
              <w:t xml:space="preserve">Участие в общественных делах, патриотических акциях, мероприятиях, конкурсах по плану школы </w:t>
            </w:r>
          </w:p>
        </w:tc>
      </w:tr>
      <w:tr>
        <w:tc>
          <w:tcPr>
            <w:tcW w:type="dxa" w:w="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8.</w:t>
            </w:r>
          </w:p>
        </w:tc>
        <w:tc>
          <w:tcPr>
            <w:tcW w:type="dxa" w:w="1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Апрель</w:t>
            </w:r>
          </w:p>
        </w:tc>
        <w:tc>
          <w:tcPr>
            <w:tcW w:type="dxa" w:w="73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00000">
            <w:pPr>
              <w:ind w:firstLine="0" w:left="720"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«Память о вас – священ</w:t>
            </w:r>
            <w:r>
              <w:rPr>
                <w:b w:val="1"/>
                <w:color w:val="000000"/>
                <w:sz w:val="28"/>
              </w:rPr>
              <w:t>н</w:t>
            </w:r>
            <w:r>
              <w:rPr>
                <w:b w:val="1"/>
                <w:color w:val="000000"/>
                <w:sz w:val="28"/>
              </w:rPr>
              <w:t>а</w:t>
            </w:r>
            <w:r>
              <w:rPr>
                <w:b w:val="1"/>
                <w:color w:val="000000"/>
                <w:sz w:val="28"/>
              </w:rPr>
              <w:t>»</w:t>
            </w:r>
          </w:p>
          <w:p w14:paraId="87000000">
            <w:pPr>
              <w:numPr>
                <w:ilvl w:val="0"/>
                <w:numId w:val="12"/>
              </w:num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Уборка памятника снеизвестного солдата</w:t>
            </w:r>
          </w:p>
          <w:p w14:paraId="88000000">
            <w:pPr>
              <w:numPr>
                <w:ilvl w:val="0"/>
                <w:numId w:val="12"/>
              </w:num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Посещение ветеранов тыла  на дому.</w:t>
            </w:r>
          </w:p>
          <w:p w14:paraId="89000000">
            <w:pPr>
              <w:numPr>
                <w:ilvl w:val="0"/>
                <w:numId w:val="12"/>
              </w:num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Уборка заброшенных могил ветеранов ВОВ.</w:t>
            </w:r>
          </w:p>
          <w:p w14:paraId="8A000000">
            <w:pPr>
              <w:numPr>
                <w:ilvl w:val="0"/>
                <w:numId w:val="12"/>
              </w:numPr>
              <w:ind/>
              <w:jc w:val="both"/>
              <w:rPr>
                <w:color w:val="000000"/>
                <w:sz w:val="28"/>
              </w:rPr>
            </w:pPr>
            <w:r>
              <w:rPr>
                <w:b w:val="1"/>
                <w:i w:val="1"/>
                <w:color w:val="000000"/>
                <w:sz w:val="28"/>
              </w:rPr>
              <w:t xml:space="preserve">Участие в общественных делах, патриотических акциях, мероприятиях, конкурсах по плану школы </w:t>
            </w:r>
          </w:p>
          <w:p w14:paraId="8B000000">
            <w:pPr>
              <w:ind w:firstLine="0" w:left="720"/>
              <w:jc w:val="both"/>
              <w:rPr>
                <w:color w:val="17365D"/>
                <w:sz w:val="28"/>
              </w:rPr>
            </w:pPr>
          </w:p>
        </w:tc>
      </w:tr>
      <w:tr>
        <w:tc>
          <w:tcPr>
            <w:tcW w:type="dxa" w:w="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9.</w:t>
            </w:r>
          </w:p>
        </w:tc>
        <w:tc>
          <w:tcPr>
            <w:tcW w:type="dxa" w:w="1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Май</w:t>
            </w:r>
          </w:p>
        </w:tc>
        <w:tc>
          <w:tcPr>
            <w:tcW w:type="dxa" w:w="73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00000">
            <w:pPr>
              <w:ind w:firstLine="708"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«Мы – наследники Победы</w:t>
            </w:r>
            <w:r>
              <w:rPr>
                <w:b w:val="1"/>
                <w:color w:val="000000"/>
                <w:sz w:val="28"/>
              </w:rPr>
              <w:t>»</w:t>
            </w:r>
          </w:p>
          <w:p w14:paraId="8F000000">
            <w:pPr>
              <w:numPr>
                <w:ilvl w:val="0"/>
                <w:numId w:val="13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 xml:space="preserve"> Общение с ветеранами и</w:t>
            </w:r>
            <w:r>
              <w:rPr>
                <w:sz w:val="28"/>
              </w:rPr>
              <w:t xml:space="preserve"> тружениками тыла</w:t>
            </w:r>
            <w:r>
              <w:rPr>
                <w:sz w:val="28"/>
              </w:rPr>
              <w:t xml:space="preserve"> Великой </w:t>
            </w:r>
            <w:r>
              <w:rPr>
                <w:sz w:val="28"/>
              </w:rPr>
              <w:t>Отечественной В</w:t>
            </w:r>
            <w:r>
              <w:rPr>
                <w:sz w:val="28"/>
              </w:rPr>
              <w:t>ойны.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Акци</w:t>
            </w:r>
            <w:r>
              <w:rPr>
                <w:sz w:val="28"/>
              </w:rPr>
              <w:t>я “Поздравь ветерана</w:t>
            </w:r>
            <w:r>
              <w:rPr>
                <w:sz w:val="28"/>
              </w:rPr>
              <w:t>”</w:t>
            </w:r>
          </w:p>
          <w:p w14:paraId="90000000">
            <w:pPr>
              <w:numPr>
                <w:ilvl w:val="0"/>
                <w:numId w:val="13"/>
              </w:numPr>
              <w:ind/>
              <w:jc w:val="both"/>
              <w:rPr>
                <w:sz w:val="28"/>
              </w:rPr>
            </w:pPr>
            <w:r>
              <w:rPr>
                <w:sz w:val="28"/>
              </w:rPr>
              <w:t>Акция «Мой прадед – герой!»</w:t>
            </w:r>
          </w:p>
          <w:p w14:paraId="91000000">
            <w:pPr>
              <w:numPr>
                <w:ilvl w:val="0"/>
                <w:numId w:val="13"/>
              </w:numPr>
              <w:ind/>
              <w:jc w:val="both"/>
              <w:rPr>
                <w:sz w:val="28"/>
              </w:rPr>
            </w:pPr>
            <w:r>
              <w:rPr>
                <w:b w:val="1"/>
                <w:i w:val="1"/>
                <w:color w:val="000000"/>
                <w:sz w:val="28"/>
              </w:rPr>
              <w:t xml:space="preserve">Участие в общественных делах, патриотических акциях, мероприятиях, конкурсах по плану школы </w:t>
            </w:r>
          </w:p>
          <w:p w14:paraId="92000000">
            <w:pPr>
              <w:numPr>
                <w:ilvl w:val="0"/>
                <w:numId w:val="13"/>
              </w:numPr>
              <w:ind/>
              <w:jc w:val="both"/>
              <w:rPr>
                <w:sz w:val="28"/>
              </w:rPr>
            </w:pPr>
            <w:r>
              <w:rPr>
                <w:b w:val="1"/>
                <w:color w:val="000000"/>
                <w:sz w:val="28"/>
              </w:rPr>
              <w:t>Отчёт работы отряда за год.</w:t>
            </w:r>
          </w:p>
        </w:tc>
      </w:tr>
    </w:tbl>
    <w:p w14:paraId="93000000">
      <w:pPr>
        <w:ind w:firstLine="0" w:left="-697"/>
        <w:rPr>
          <w:sz w:val="28"/>
        </w:rPr>
      </w:pPr>
    </w:p>
    <w:p w14:paraId="94000000">
      <w:pPr>
        <w:numPr>
          <w:ilvl w:val="0"/>
          <w:numId w:val="12"/>
        </w:numPr>
        <w:ind/>
        <w:jc w:val="center"/>
        <w:rPr>
          <w:sz w:val="28"/>
        </w:rPr>
      </w:pPr>
      <w:r>
        <w:rPr>
          <w:b w:val="1"/>
          <w:color w:val="000000"/>
          <w:sz w:val="28"/>
        </w:rPr>
        <w:t>План проведения мероприятий</w:t>
      </w:r>
    </w:p>
    <w:p w14:paraId="95000000">
      <w:pPr>
        <w:rPr>
          <w:sz w:val="28"/>
        </w:rPr>
      </w:pPr>
    </w:p>
    <w:p w14:paraId="96000000">
      <w:pPr>
        <w:ind w:firstLine="708"/>
        <w:jc w:val="both"/>
        <w:rPr>
          <w:sz w:val="28"/>
        </w:rPr>
      </w:pP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19"/>
        <w:gridCol w:w="3997"/>
        <w:gridCol w:w="1241"/>
        <w:gridCol w:w="2482"/>
        <w:gridCol w:w="1378"/>
      </w:tblGrid>
      <w:tr>
        <w:tc>
          <w:tcPr>
            <w:tcW w:type="dxa" w:w="5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00000">
            <w:pPr>
              <w:ind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№п/п</w:t>
            </w:r>
          </w:p>
        </w:tc>
        <w:tc>
          <w:tcPr>
            <w:tcW w:type="dxa" w:w="39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8000000">
            <w:pPr>
              <w:ind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Мероприятие</w:t>
            </w:r>
          </w:p>
        </w:tc>
        <w:tc>
          <w:tcPr>
            <w:tcW w:type="dxa" w:w="12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00000">
            <w:pPr>
              <w:ind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Дата проведения</w:t>
            </w:r>
          </w:p>
        </w:tc>
        <w:tc>
          <w:tcPr>
            <w:tcW w:type="dxa" w:w="24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00000">
            <w:pPr>
              <w:ind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 xml:space="preserve">Ответственные </w:t>
            </w:r>
          </w:p>
        </w:tc>
        <w:tc>
          <w:tcPr>
            <w:tcW w:type="dxa" w:w="13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B000000">
            <w:pPr>
              <w:ind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Отметка о выполнении</w:t>
            </w:r>
          </w:p>
        </w:tc>
      </w:tr>
      <w:tr>
        <w:tc>
          <w:tcPr>
            <w:tcW w:type="dxa" w:w="5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1.</w:t>
            </w:r>
          </w:p>
        </w:tc>
        <w:tc>
          <w:tcPr>
            <w:tcW w:type="dxa" w:w="39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00000">
            <w:p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«К добрым делам готовы!»</w:t>
            </w:r>
          </w:p>
          <w:p w14:paraId="9E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Совместно с учащимися: дополнение и корректировка содержания системы программных мероприятий; организация и координация деятельности по выполнению основных пунктов программы);</w:t>
            </w:r>
          </w:p>
          <w:p w14:paraId="9F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Классный час: «Будем готовы к добрым делам!» Разбор задач, целей программы, распределение ответственных за поручения.</w:t>
            </w:r>
          </w:p>
          <w:p w14:paraId="A0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Посещение ветеранов на дому.</w:t>
            </w:r>
          </w:p>
          <w:p w14:paraId="A1000000">
            <w:pPr>
              <w:ind/>
              <w:jc w:val="both"/>
              <w:rPr>
                <w:b w:val="1"/>
                <w:i w:val="1"/>
                <w:color w:val="000000"/>
                <w:sz w:val="28"/>
              </w:rPr>
            </w:pPr>
            <w:r>
              <w:rPr>
                <w:b w:val="1"/>
                <w:i w:val="1"/>
                <w:color w:val="000000"/>
                <w:sz w:val="28"/>
              </w:rPr>
              <w:t>4.</w:t>
            </w:r>
            <w:r>
              <w:rPr>
                <w:b w:val="1"/>
                <w:i w:val="1"/>
                <w:color w:val="000000"/>
                <w:sz w:val="28"/>
              </w:rPr>
              <w:tab/>
            </w:r>
            <w:r>
              <w:rPr>
                <w:b w:val="1"/>
                <w:i w:val="1"/>
                <w:color w:val="000000"/>
                <w:sz w:val="28"/>
              </w:rPr>
              <w:t>Участие в общественных делах, патриотических акциях, мероприятиях, конкурсах по плану школы</w:t>
            </w:r>
          </w:p>
        </w:tc>
        <w:tc>
          <w:tcPr>
            <w:tcW w:type="dxa" w:w="12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0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31.08.22</w:t>
            </w:r>
          </w:p>
          <w:p w14:paraId="A3000000">
            <w:pPr>
              <w:rPr>
                <w:b w:val="1"/>
                <w:color w:val="000000"/>
                <w:sz w:val="28"/>
              </w:rPr>
            </w:pPr>
          </w:p>
          <w:p w14:paraId="A4000000">
            <w:pPr>
              <w:rPr>
                <w:b w:val="1"/>
                <w:color w:val="000000"/>
                <w:sz w:val="28"/>
              </w:rPr>
            </w:pPr>
          </w:p>
          <w:p w14:paraId="A5000000">
            <w:pPr>
              <w:rPr>
                <w:b w:val="1"/>
                <w:color w:val="000000"/>
                <w:sz w:val="28"/>
              </w:rPr>
            </w:pPr>
          </w:p>
          <w:p w14:paraId="A6000000">
            <w:pPr>
              <w:rPr>
                <w:b w:val="1"/>
                <w:color w:val="000000"/>
                <w:sz w:val="28"/>
              </w:rPr>
            </w:pPr>
          </w:p>
          <w:p w14:paraId="A7000000">
            <w:pPr>
              <w:rPr>
                <w:b w:val="1"/>
                <w:color w:val="000000"/>
                <w:sz w:val="28"/>
              </w:rPr>
            </w:pPr>
          </w:p>
          <w:p w14:paraId="A8000000">
            <w:pPr>
              <w:rPr>
                <w:b w:val="1"/>
                <w:color w:val="000000"/>
                <w:sz w:val="28"/>
              </w:rPr>
            </w:pPr>
          </w:p>
          <w:p w14:paraId="A9000000">
            <w:pPr>
              <w:rPr>
                <w:b w:val="1"/>
                <w:color w:val="000000"/>
                <w:sz w:val="28"/>
              </w:rPr>
            </w:pPr>
          </w:p>
          <w:p w14:paraId="AA00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2.09.22</w:t>
            </w:r>
          </w:p>
          <w:p w14:paraId="AB000000">
            <w:pPr>
              <w:rPr>
                <w:b w:val="1"/>
                <w:color w:val="000000"/>
                <w:sz w:val="28"/>
              </w:rPr>
            </w:pPr>
          </w:p>
          <w:p w14:paraId="AC000000">
            <w:pPr>
              <w:rPr>
                <w:b w:val="1"/>
                <w:color w:val="000000"/>
                <w:sz w:val="28"/>
              </w:rPr>
            </w:pPr>
          </w:p>
          <w:p w14:paraId="AD000000">
            <w:pPr>
              <w:rPr>
                <w:b w:val="1"/>
                <w:color w:val="000000"/>
                <w:sz w:val="28"/>
              </w:rPr>
            </w:pPr>
          </w:p>
          <w:p w14:paraId="AE000000">
            <w:pPr>
              <w:rPr>
                <w:b w:val="1"/>
                <w:color w:val="000000"/>
                <w:sz w:val="28"/>
              </w:rPr>
            </w:pPr>
          </w:p>
          <w:p w14:paraId="AF00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9.09.22</w:t>
            </w:r>
          </w:p>
          <w:p w14:paraId="B0000000">
            <w:pPr>
              <w:rPr>
                <w:b w:val="1"/>
                <w:color w:val="000000"/>
                <w:sz w:val="28"/>
              </w:rPr>
            </w:pPr>
          </w:p>
          <w:p w14:paraId="B100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В течение месяца</w:t>
            </w:r>
          </w:p>
          <w:p w14:paraId="B2000000">
            <w:pPr>
              <w:rPr>
                <w:b w:val="1"/>
                <w:color w:val="000000"/>
                <w:sz w:val="28"/>
              </w:rPr>
            </w:pPr>
          </w:p>
          <w:p w14:paraId="B3000000">
            <w:pPr>
              <w:rPr>
                <w:b w:val="1"/>
                <w:color w:val="000000"/>
                <w:sz w:val="28"/>
              </w:rPr>
            </w:pPr>
          </w:p>
          <w:p w14:paraId="B4000000">
            <w:pPr>
              <w:rPr>
                <w:b w:val="1"/>
                <w:color w:val="000000"/>
                <w:sz w:val="28"/>
              </w:rPr>
            </w:pPr>
          </w:p>
          <w:p w14:paraId="B5000000">
            <w:pPr>
              <w:rPr>
                <w:b w:val="1"/>
                <w:color w:val="000000"/>
                <w:sz w:val="28"/>
              </w:rPr>
            </w:pPr>
          </w:p>
          <w:p w14:paraId="B6000000">
            <w:pPr>
              <w:rPr>
                <w:b w:val="1"/>
                <w:color w:val="000000"/>
                <w:sz w:val="28"/>
              </w:rPr>
            </w:pPr>
          </w:p>
        </w:tc>
        <w:tc>
          <w:tcPr>
            <w:tcW w:type="dxa" w:w="24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00000">
            <w:r>
              <w:t>Педагог-организатор</w:t>
            </w:r>
          </w:p>
          <w:p w14:paraId="B8000000">
            <w:r>
              <w:t>Классные руководители</w:t>
            </w:r>
          </w:p>
        </w:tc>
        <w:tc>
          <w:tcPr>
            <w:tcW w:type="dxa" w:w="13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9000000">
            <w:pPr>
              <w:ind w:firstLine="0" w:left="612"/>
              <w:jc w:val="center"/>
              <w:rPr>
                <w:b w:val="1"/>
                <w:color w:val="000000"/>
                <w:sz w:val="28"/>
              </w:rPr>
            </w:pPr>
          </w:p>
        </w:tc>
      </w:tr>
      <w:tr>
        <w:tc>
          <w:tcPr>
            <w:tcW w:type="dxa" w:w="5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2.</w:t>
            </w:r>
          </w:p>
        </w:tc>
        <w:tc>
          <w:tcPr>
            <w:tcW w:type="dxa" w:w="39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00000">
            <w:pPr>
              <w:ind w:firstLine="708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«День пожилого человека»</w:t>
            </w:r>
          </w:p>
          <w:p w14:paraId="BC000000">
            <w:pPr>
              <w:ind w:firstLine="708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1. Поздравление ветеран и вдов ветеранов, пожилых людей на закреплённой территории с днём пожилого человека. </w:t>
            </w:r>
          </w:p>
          <w:p w14:paraId="BD000000">
            <w:pPr>
              <w:ind w:firstLine="708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2. Окружение заботой и вниманием, оказание конкретной помощи одиноким престарелым людям (уборка территории). </w:t>
            </w:r>
          </w:p>
          <w:p w14:paraId="BE000000">
            <w:pPr>
              <w:rPr>
                <w:b w:val="1"/>
                <w:i w:val="1"/>
                <w:color w:val="000000"/>
                <w:sz w:val="28"/>
              </w:rPr>
            </w:pPr>
            <w:r>
              <w:rPr>
                <w:b w:val="1"/>
                <w:i w:val="1"/>
                <w:color w:val="000000"/>
                <w:sz w:val="28"/>
              </w:rPr>
              <w:t>3.</w:t>
            </w:r>
            <w:r>
              <w:rPr>
                <w:b w:val="1"/>
                <w:i w:val="1"/>
                <w:color w:val="000000"/>
                <w:sz w:val="28"/>
              </w:rPr>
              <w:t xml:space="preserve"> Участие в общественных делах, патриотических акциях, мероприятиях, конкурсах по плану школы </w:t>
            </w:r>
          </w:p>
        </w:tc>
        <w:tc>
          <w:tcPr>
            <w:tcW w:type="dxa" w:w="12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F000000">
            <w:pPr>
              <w:ind w:firstLine="708"/>
              <w:jc w:val="center"/>
              <w:rPr>
                <w:b w:val="1"/>
                <w:color w:val="17365D"/>
                <w:sz w:val="28"/>
              </w:rPr>
            </w:pPr>
          </w:p>
          <w:p w14:paraId="C0000000">
            <w:pPr>
              <w:ind w:firstLine="708"/>
              <w:jc w:val="center"/>
              <w:rPr>
                <w:b w:val="1"/>
                <w:color w:val="17365D"/>
                <w:sz w:val="28"/>
              </w:rPr>
            </w:pPr>
          </w:p>
          <w:p w14:paraId="C1000000">
            <w:p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7.10.22</w:t>
            </w:r>
          </w:p>
          <w:p w14:paraId="C200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C300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C400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C500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C6000000">
            <w:p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14.10.22</w:t>
            </w:r>
          </w:p>
          <w:p w14:paraId="C700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C800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C900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CA00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CB00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CC00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В течение месяца</w:t>
            </w:r>
          </w:p>
          <w:p w14:paraId="CD00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</w:tc>
        <w:tc>
          <w:tcPr>
            <w:tcW w:type="dxa" w:w="24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E000000">
            <w:pPr>
              <w:rPr>
                <w:sz w:val="28"/>
              </w:rPr>
            </w:pPr>
          </w:p>
          <w:p w14:paraId="CF000000">
            <w:r>
              <w:t>Педагог-организатор</w:t>
            </w:r>
          </w:p>
          <w:p w14:paraId="D0000000">
            <w:pPr>
              <w:rPr>
                <w:sz w:val="28"/>
              </w:rPr>
            </w:pPr>
            <w:r>
              <w:t>Классные руководители</w:t>
            </w:r>
          </w:p>
          <w:p w14:paraId="D1000000">
            <w:pPr>
              <w:rPr>
                <w:sz w:val="28"/>
              </w:rPr>
            </w:pPr>
          </w:p>
          <w:p w14:paraId="D2000000">
            <w:pPr>
              <w:rPr>
                <w:sz w:val="28"/>
              </w:rPr>
            </w:pPr>
          </w:p>
          <w:p w14:paraId="D3000000">
            <w:pPr>
              <w:rPr>
                <w:sz w:val="28"/>
              </w:rPr>
            </w:pPr>
          </w:p>
          <w:p w14:paraId="D4000000">
            <w:pPr>
              <w:rPr>
                <w:sz w:val="28"/>
              </w:rPr>
            </w:pPr>
            <w:r>
              <w:t>Педагог-организатор</w:t>
            </w:r>
          </w:p>
          <w:p w14:paraId="D5000000">
            <w:pPr>
              <w:rPr>
                <w:sz w:val="28"/>
              </w:rPr>
            </w:pPr>
            <w:r>
              <w:t>Классные руководители</w:t>
            </w:r>
          </w:p>
          <w:p w14:paraId="D6000000">
            <w:pPr>
              <w:rPr>
                <w:sz w:val="28"/>
              </w:rPr>
            </w:pPr>
          </w:p>
          <w:p w14:paraId="D7000000">
            <w:pPr>
              <w:rPr>
                <w:sz w:val="28"/>
              </w:rPr>
            </w:pPr>
          </w:p>
          <w:p w14:paraId="D8000000">
            <w:r>
              <w:t>Педагог-организатор</w:t>
            </w:r>
          </w:p>
          <w:p w14:paraId="D9000000">
            <w:pPr>
              <w:rPr>
                <w:color w:val="000000"/>
                <w:sz w:val="28"/>
              </w:rPr>
            </w:pPr>
          </w:p>
          <w:p w14:paraId="DA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Учащиеся (по желанию)</w:t>
            </w:r>
          </w:p>
          <w:p w14:paraId="DB000000">
            <w:pPr>
              <w:rPr>
                <w:color w:val="000000"/>
                <w:sz w:val="28"/>
              </w:rPr>
            </w:pPr>
          </w:p>
          <w:p w14:paraId="DC000000">
            <w:pPr>
              <w:rPr>
                <w:sz w:val="28"/>
              </w:rPr>
            </w:pPr>
          </w:p>
        </w:tc>
        <w:tc>
          <w:tcPr>
            <w:tcW w:type="dxa" w:w="13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D000000">
            <w:pPr>
              <w:ind w:firstLine="708"/>
              <w:jc w:val="center"/>
              <w:rPr>
                <w:b w:val="1"/>
                <w:color w:val="17365D"/>
                <w:sz w:val="28"/>
              </w:rPr>
            </w:pPr>
          </w:p>
        </w:tc>
      </w:tr>
      <w:tr>
        <w:tc>
          <w:tcPr>
            <w:tcW w:type="dxa" w:w="5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3.</w:t>
            </w:r>
          </w:p>
        </w:tc>
        <w:tc>
          <w:tcPr>
            <w:tcW w:type="dxa" w:w="39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00000">
            <w:p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«Готовимся ко дню Народного Единства и ко Дню матери!»</w:t>
            </w:r>
          </w:p>
          <w:p w14:paraId="E0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Установочный классный час «Уважай пожилых людей!» (перед посещением и поздравлением пожилых людей).</w:t>
            </w:r>
          </w:p>
          <w:p w14:paraId="E1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2.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</w:rPr>
              <w:t>Поздравление с днём матери вдов ветеранов, детей войны и пожилых людей на закреплённой территории.</w:t>
            </w:r>
            <w:r>
              <w:rPr>
                <w:color w:val="000000"/>
                <w:sz w:val="28"/>
              </w:rPr>
              <w:tab/>
            </w:r>
          </w:p>
          <w:p w14:paraId="E200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Урок мужества, посвящённый Дню Народного Единства   «В единстве наша сила!».</w:t>
            </w:r>
          </w:p>
          <w:p w14:paraId="E3000000">
            <w:pPr>
              <w:ind/>
              <w:jc w:val="both"/>
              <w:rPr>
                <w:b w:val="1"/>
                <w:i w:val="1"/>
                <w:color w:val="000000"/>
                <w:sz w:val="28"/>
              </w:rPr>
            </w:pPr>
            <w:r>
              <w:rPr>
                <w:b w:val="1"/>
                <w:i w:val="1"/>
                <w:color w:val="000000"/>
                <w:sz w:val="28"/>
              </w:rPr>
              <w:t>4.</w:t>
            </w:r>
            <w:r>
              <w:rPr>
                <w:b w:val="1"/>
                <w:i w:val="1"/>
                <w:color w:val="000000"/>
                <w:sz w:val="28"/>
              </w:rPr>
              <w:tab/>
            </w:r>
            <w:r>
              <w:rPr>
                <w:b w:val="1"/>
                <w:i w:val="1"/>
                <w:color w:val="000000"/>
                <w:sz w:val="28"/>
              </w:rPr>
              <w:t>Участие в общественных делах, патриотических акциях, мероприятиях, конкурсах по плану школы</w:t>
            </w:r>
          </w:p>
        </w:tc>
        <w:tc>
          <w:tcPr>
            <w:tcW w:type="dxa" w:w="12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00000">
            <w:pPr>
              <w:ind w:firstLine="708"/>
              <w:rPr>
                <w:b w:val="1"/>
                <w:sz w:val="28"/>
              </w:rPr>
            </w:pPr>
          </w:p>
          <w:p w14:paraId="E5000000">
            <w:pPr>
              <w:ind w:firstLine="708"/>
              <w:rPr>
                <w:b w:val="1"/>
                <w:sz w:val="28"/>
              </w:rPr>
            </w:pPr>
          </w:p>
          <w:p w14:paraId="E6000000">
            <w:pPr>
              <w:ind w:firstLine="708"/>
              <w:rPr>
                <w:b w:val="1"/>
                <w:sz w:val="28"/>
              </w:rPr>
            </w:pPr>
          </w:p>
          <w:p w14:paraId="E7000000">
            <w:pPr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1.11.22</w:t>
            </w:r>
          </w:p>
          <w:p w14:paraId="E8000000">
            <w:pPr>
              <w:rPr>
                <w:b w:val="1"/>
                <w:sz w:val="28"/>
              </w:rPr>
            </w:pPr>
          </w:p>
          <w:p w14:paraId="E9000000">
            <w:pPr>
              <w:rPr>
                <w:b w:val="1"/>
                <w:sz w:val="28"/>
              </w:rPr>
            </w:pPr>
          </w:p>
          <w:p w14:paraId="EA000000">
            <w:pPr>
              <w:rPr>
                <w:b w:val="1"/>
                <w:sz w:val="28"/>
              </w:rPr>
            </w:pPr>
          </w:p>
          <w:p w14:paraId="EB000000">
            <w:pPr>
              <w:rPr>
                <w:b w:val="1"/>
                <w:sz w:val="28"/>
              </w:rPr>
            </w:pPr>
          </w:p>
          <w:p w14:paraId="EC000000">
            <w:pPr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1.11.22</w:t>
            </w:r>
          </w:p>
          <w:p w14:paraId="ED000000">
            <w:pPr>
              <w:rPr>
                <w:b w:val="1"/>
                <w:sz w:val="28"/>
              </w:rPr>
            </w:pPr>
          </w:p>
          <w:p w14:paraId="EE000000">
            <w:pPr>
              <w:rPr>
                <w:b w:val="1"/>
                <w:sz w:val="28"/>
              </w:rPr>
            </w:pPr>
          </w:p>
          <w:p w14:paraId="EF000000">
            <w:pPr>
              <w:rPr>
                <w:b w:val="1"/>
                <w:sz w:val="28"/>
              </w:rPr>
            </w:pPr>
          </w:p>
          <w:p w14:paraId="F0000000">
            <w:pPr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3.11.22</w:t>
            </w:r>
          </w:p>
          <w:p w14:paraId="F1000000">
            <w:pPr>
              <w:rPr>
                <w:b w:val="1"/>
                <w:sz w:val="28"/>
              </w:rPr>
            </w:pPr>
          </w:p>
          <w:p w14:paraId="F2000000">
            <w:pPr>
              <w:rPr>
                <w:b w:val="1"/>
                <w:sz w:val="28"/>
              </w:rPr>
            </w:pPr>
          </w:p>
          <w:p w14:paraId="F3000000">
            <w:pPr>
              <w:rPr>
                <w:b w:val="1"/>
                <w:sz w:val="28"/>
              </w:rPr>
            </w:pPr>
          </w:p>
          <w:p w14:paraId="F400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В течение месяца</w:t>
            </w:r>
          </w:p>
          <w:p w14:paraId="F5000000">
            <w:pPr>
              <w:rPr>
                <w:b w:val="1"/>
                <w:sz w:val="28"/>
              </w:rPr>
            </w:pPr>
          </w:p>
        </w:tc>
        <w:tc>
          <w:tcPr>
            <w:tcW w:type="dxa" w:w="24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6000000">
            <w:pPr>
              <w:rPr>
                <w:sz w:val="28"/>
              </w:rPr>
            </w:pPr>
          </w:p>
          <w:p w14:paraId="F7000000">
            <w:pPr>
              <w:rPr>
                <w:sz w:val="28"/>
              </w:rPr>
            </w:pPr>
          </w:p>
          <w:p w14:paraId="F8000000">
            <w:pPr>
              <w:rPr>
                <w:sz w:val="28"/>
              </w:rPr>
            </w:pPr>
          </w:p>
          <w:p w14:paraId="F9000000">
            <w:r>
              <w:t>Педагог-организатор</w:t>
            </w:r>
          </w:p>
          <w:p w14:paraId="FA000000">
            <w:pPr>
              <w:rPr>
                <w:sz w:val="28"/>
              </w:rPr>
            </w:pPr>
            <w:r>
              <w:t>Классные руководители</w:t>
            </w:r>
          </w:p>
          <w:p w14:paraId="FB000000">
            <w:pPr>
              <w:rPr>
                <w:sz w:val="28"/>
              </w:rPr>
            </w:pPr>
          </w:p>
          <w:p w14:paraId="FC000000">
            <w:pPr>
              <w:rPr>
                <w:sz w:val="28"/>
              </w:rPr>
            </w:pPr>
          </w:p>
          <w:p w14:paraId="FD000000">
            <w:r>
              <w:t>Педагог-организатор</w:t>
            </w:r>
          </w:p>
          <w:p w14:paraId="FE000000">
            <w:pPr>
              <w:rPr>
                <w:sz w:val="28"/>
              </w:rPr>
            </w:pPr>
            <w:r>
              <w:t>Классные руководители</w:t>
            </w:r>
          </w:p>
          <w:p w14:paraId="FF000000">
            <w:pPr>
              <w:rPr>
                <w:sz w:val="28"/>
              </w:rPr>
            </w:pPr>
          </w:p>
          <w:p w14:paraId="00010000">
            <w:pPr>
              <w:rPr>
                <w:sz w:val="28"/>
              </w:rPr>
            </w:pPr>
          </w:p>
          <w:p w14:paraId="01010000">
            <w:r>
              <w:t>Педагог-организатор</w:t>
            </w:r>
          </w:p>
          <w:p w14:paraId="02010000">
            <w:pPr>
              <w:rPr>
                <w:sz w:val="28"/>
              </w:rPr>
            </w:pPr>
            <w:r>
              <w:t>Классные руководители</w:t>
            </w:r>
          </w:p>
          <w:p w14:paraId="0301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Учащиеся (по желанию)</w:t>
            </w:r>
          </w:p>
          <w:p w14:paraId="04010000">
            <w:pPr>
              <w:rPr>
                <w:color w:val="000000"/>
                <w:sz w:val="28"/>
              </w:rPr>
            </w:pPr>
          </w:p>
          <w:p w14:paraId="05010000">
            <w:pPr>
              <w:rPr>
                <w:color w:val="000000"/>
                <w:sz w:val="28"/>
              </w:rPr>
            </w:pPr>
          </w:p>
          <w:p w14:paraId="0601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Учащиеся (по желанию)</w:t>
            </w:r>
          </w:p>
          <w:p w14:paraId="07010000">
            <w:pPr>
              <w:rPr>
                <w:sz w:val="28"/>
              </w:rPr>
            </w:pPr>
          </w:p>
          <w:p w14:paraId="08010000">
            <w:pPr>
              <w:rPr>
                <w:sz w:val="28"/>
              </w:rPr>
            </w:pPr>
          </w:p>
          <w:p w14:paraId="09010000">
            <w:pPr>
              <w:ind w:firstLine="708"/>
              <w:rPr>
                <w:b w:val="1"/>
                <w:sz w:val="28"/>
              </w:rPr>
            </w:pPr>
          </w:p>
        </w:tc>
        <w:tc>
          <w:tcPr>
            <w:tcW w:type="dxa" w:w="13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10000">
            <w:pPr>
              <w:ind w:firstLine="708"/>
              <w:rPr>
                <w:b w:val="1"/>
                <w:sz w:val="28"/>
              </w:rPr>
            </w:pPr>
          </w:p>
        </w:tc>
      </w:tr>
      <w:tr>
        <w:tc>
          <w:tcPr>
            <w:tcW w:type="dxa" w:w="5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4.</w:t>
            </w:r>
          </w:p>
        </w:tc>
        <w:tc>
          <w:tcPr>
            <w:tcW w:type="dxa" w:w="39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10000">
            <w:pPr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«Имя твоё неизвестно, подвиг твой бессмертен!»</w:t>
            </w:r>
          </w:p>
          <w:p w14:paraId="0D010000">
            <w:pPr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Возложение цветов к памятнику  неизвестного солдата</w:t>
            </w:r>
          </w:p>
          <w:p w14:paraId="0E010000">
            <w:pPr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>Акция: «Читаем стихи о солдатах»</w:t>
            </w:r>
          </w:p>
          <w:p w14:paraId="0F010000">
            <w:pPr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Акция «Поздравь ветерана с новым годом!» (поздравительные  открытки);</w:t>
            </w:r>
          </w:p>
          <w:p w14:paraId="10010000">
            <w:pPr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Участие в общественных делах, патриотических акциях, мероприятиях, конкурсах по плану школы</w:t>
            </w:r>
          </w:p>
        </w:tc>
        <w:tc>
          <w:tcPr>
            <w:tcW w:type="dxa" w:w="12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10000">
            <w:pPr>
              <w:tabs>
                <w:tab w:leader="none" w:pos="2545" w:val="left"/>
                <w:tab w:leader="none" w:pos="3549" w:val="center"/>
              </w:tabs>
              <w:ind/>
              <w:rPr>
                <w:b w:val="1"/>
                <w:color w:val="17365D"/>
                <w:sz w:val="28"/>
              </w:rPr>
            </w:pPr>
          </w:p>
          <w:p w14:paraId="12010000">
            <w:pPr>
              <w:tabs>
                <w:tab w:leader="none" w:pos="2545" w:val="left"/>
                <w:tab w:leader="none" w:pos="3549" w:val="center"/>
              </w:tabs>
              <w:ind/>
              <w:rPr>
                <w:b w:val="1"/>
                <w:color w:val="17365D"/>
                <w:sz w:val="28"/>
              </w:rPr>
            </w:pPr>
          </w:p>
          <w:p w14:paraId="13010000">
            <w:pPr>
              <w:tabs>
                <w:tab w:leader="none" w:pos="2545" w:val="left"/>
                <w:tab w:leader="none" w:pos="3549" w:val="center"/>
              </w:tabs>
              <w:ind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3.12.22</w:t>
            </w:r>
          </w:p>
          <w:p w14:paraId="14010000">
            <w:pPr>
              <w:tabs>
                <w:tab w:leader="none" w:pos="2545" w:val="left"/>
                <w:tab w:leader="none" w:pos="3549" w:val="center"/>
              </w:tabs>
              <w:ind/>
              <w:rPr>
                <w:b w:val="1"/>
                <w:color w:val="000000"/>
                <w:sz w:val="28"/>
              </w:rPr>
            </w:pPr>
          </w:p>
          <w:p w14:paraId="15010000">
            <w:pPr>
              <w:tabs>
                <w:tab w:leader="none" w:pos="2545" w:val="left"/>
                <w:tab w:leader="none" w:pos="3549" w:val="center"/>
              </w:tabs>
              <w:ind/>
              <w:rPr>
                <w:b w:val="1"/>
                <w:color w:val="000000"/>
                <w:sz w:val="28"/>
              </w:rPr>
            </w:pPr>
          </w:p>
          <w:p w14:paraId="16010000">
            <w:pPr>
              <w:tabs>
                <w:tab w:leader="none" w:pos="2545" w:val="left"/>
                <w:tab w:leader="none" w:pos="3549" w:val="center"/>
              </w:tabs>
              <w:ind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4.11.22</w:t>
            </w:r>
          </w:p>
          <w:p w14:paraId="17010000">
            <w:pPr>
              <w:tabs>
                <w:tab w:leader="none" w:pos="2545" w:val="left"/>
                <w:tab w:leader="none" w:pos="3549" w:val="center"/>
              </w:tabs>
              <w:ind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23.12.22</w:t>
            </w:r>
          </w:p>
          <w:p w14:paraId="18010000">
            <w:pPr>
              <w:tabs>
                <w:tab w:leader="none" w:pos="2545" w:val="left"/>
                <w:tab w:leader="none" w:pos="3549" w:val="center"/>
              </w:tabs>
              <w:ind/>
              <w:rPr>
                <w:b w:val="1"/>
                <w:color w:val="000000"/>
                <w:sz w:val="28"/>
              </w:rPr>
            </w:pPr>
          </w:p>
          <w:p w14:paraId="19010000">
            <w:pPr>
              <w:tabs>
                <w:tab w:leader="none" w:pos="2545" w:val="left"/>
                <w:tab w:leader="none" w:pos="3549" w:val="center"/>
              </w:tabs>
              <w:ind/>
              <w:rPr>
                <w:b w:val="1"/>
                <w:color w:val="17365D"/>
                <w:sz w:val="28"/>
              </w:rPr>
            </w:pPr>
          </w:p>
          <w:p w14:paraId="1A010000">
            <w:pPr>
              <w:tabs>
                <w:tab w:leader="none" w:pos="2545" w:val="left"/>
                <w:tab w:leader="none" w:pos="3549" w:val="center"/>
              </w:tabs>
              <w:ind/>
              <w:rPr>
                <w:b w:val="1"/>
                <w:color w:val="17365D"/>
                <w:sz w:val="28"/>
              </w:rPr>
            </w:pPr>
          </w:p>
          <w:p w14:paraId="1B01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В течение месяца</w:t>
            </w:r>
          </w:p>
          <w:p w14:paraId="1C010000">
            <w:pPr>
              <w:tabs>
                <w:tab w:leader="none" w:pos="2545" w:val="left"/>
                <w:tab w:leader="none" w:pos="3549" w:val="center"/>
              </w:tabs>
              <w:ind/>
              <w:rPr>
                <w:b w:val="1"/>
                <w:color w:val="17365D"/>
                <w:sz w:val="28"/>
              </w:rPr>
            </w:pPr>
          </w:p>
        </w:tc>
        <w:tc>
          <w:tcPr>
            <w:tcW w:type="dxa" w:w="24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10000">
            <w:pPr>
              <w:rPr>
                <w:sz w:val="28"/>
              </w:rPr>
            </w:pPr>
          </w:p>
          <w:p w14:paraId="1E010000">
            <w:pPr>
              <w:rPr>
                <w:sz w:val="28"/>
              </w:rPr>
            </w:pPr>
            <w:r>
              <w:t>Педагог-организатор</w:t>
            </w:r>
          </w:p>
          <w:p w14:paraId="1F010000">
            <w:pPr>
              <w:tabs>
                <w:tab w:leader="none" w:pos="2545" w:val="left"/>
                <w:tab w:leader="none" w:pos="3549" w:val="center"/>
              </w:tabs>
              <w:ind/>
              <w:rPr>
                <w:sz w:val="28"/>
              </w:rPr>
            </w:pPr>
            <w:r>
              <w:t>Классные руководители</w:t>
            </w:r>
          </w:p>
          <w:p w14:paraId="20010000">
            <w:pPr>
              <w:tabs>
                <w:tab w:leader="none" w:pos="2545" w:val="left"/>
                <w:tab w:leader="none" w:pos="3549" w:val="center"/>
              </w:tabs>
              <w:ind/>
              <w:rPr>
                <w:sz w:val="28"/>
              </w:rPr>
            </w:pPr>
          </w:p>
          <w:p w14:paraId="21010000">
            <w:r>
              <w:t>Педагог-организатор</w:t>
            </w:r>
          </w:p>
          <w:p w14:paraId="22010000">
            <w:pPr>
              <w:tabs>
                <w:tab w:leader="none" w:pos="2545" w:val="left"/>
                <w:tab w:leader="none" w:pos="3549" w:val="center"/>
              </w:tabs>
              <w:ind/>
              <w:rPr>
                <w:sz w:val="28"/>
              </w:rPr>
            </w:pPr>
            <w:r>
              <w:t>Классные руководители</w:t>
            </w:r>
          </w:p>
          <w:p w14:paraId="23010000">
            <w:pPr>
              <w:tabs>
                <w:tab w:leader="none" w:pos="2545" w:val="left"/>
                <w:tab w:leader="none" w:pos="3549" w:val="center"/>
              </w:tabs>
              <w:ind/>
              <w:rPr>
                <w:sz w:val="28"/>
              </w:rPr>
            </w:pPr>
          </w:p>
          <w:p w14:paraId="24010000">
            <w:r>
              <w:t>Педагог-организатор</w:t>
            </w:r>
          </w:p>
          <w:p w14:paraId="25010000">
            <w:pPr>
              <w:rPr>
                <w:color w:val="000000"/>
                <w:sz w:val="28"/>
              </w:rPr>
            </w:pPr>
            <w:r>
              <w:t>Классные руководители</w:t>
            </w:r>
          </w:p>
          <w:p w14:paraId="26010000">
            <w:pPr>
              <w:rPr>
                <w:color w:val="000000"/>
                <w:sz w:val="28"/>
              </w:rPr>
            </w:pPr>
          </w:p>
          <w:p w14:paraId="27010000">
            <w:r>
              <w:t>Педагог-организатор</w:t>
            </w:r>
          </w:p>
          <w:p w14:paraId="28010000">
            <w:pPr>
              <w:rPr>
                <w:color w:val="000000"/>
                <w:sz w:val="28"/>
              </w:rPr>
            </w:pPr>
            <w:r>
              <w:t>Классные руководители</w:t>
            </w:r>
          </w:p>
          <w:p w14:paraId="29010000">
            <w:pPr>
              <w:rPr>
                <w:color w:val="000000"/>
                <w:sz w:val="28"/>
              </w:rPr>
            </w:pPr>
          </w:p>
          <w:p w14:paraId="2A010000">
            <w:pPr>
              <w:tabs>
                <w:tab w:leader="none" w:pos="2545" w:val="left"/>
                <w:tab w:leader="none" w:pos="3549" w:val="center"/>
              </w:tabs>
              <w:ind/>
              <w:rPr>
                <w:sz w:val="28"/>
              </w:rPr>
            </w:pPr>
          </w:p>
        </w:tc>
        <w:tc>
          <w:tcPr>
            <w:tcW w:type="dxa" w:w="13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10000">
            <w:pPr>
              <w:tabs>
                <w:tab w:leader="none" w:pos="2545" w:val="left"/>
                <w:tab w:leader="none" w:pos="3549" w:val="center"/>
              </w:tabs>
              <w:ind/>
              <w:rPr>
                <w:b w:val="1"/>
                <w:color w:val="17365D"/>
                <w:sz w:val="28"/>
              </w:rPr>
            </w:pPr>
          </w:p>
        </w:tc>
      </w:tr>
      <w:tr>
        <w:tc>
          <w:tcPr>
            <w:tcW w:type="dxa" w:w="5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5.</w:t>
            </w:r>
          </w:p>
        </w:tc>
        <w:tc>
          <w:tcPr>
            <w:tcW w:type="dxa" w:w="39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1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«Месячник оборонно-массовой и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b w:val="1"/>
                <w:color w:val="000000"/>
                <w:sz w:val="28"/>
              </w:rPr>
              <w:t>патриотической работы».</w:t>
            </w:r>
          </w:p>
          <w:p w14:paraId="2E01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Посещение ветеранов тыла на дому.</w:t>
            </w:r>
          </w:p>
          <w:p w14:paraId="2F01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Акция «Расскажи о защитниках.</w:t>
            </w:r>
          </w:p>
          <w:p w14:paraId="30010000">
            <w:pPr>
              <w:rPr>
                <w:color w:val="000000"/>
                <w:sz w:val="28"/>
              </w:rPr>
            </w:pPr>
          </w:p>
          <w:p w14:paraId="3101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3.</w:t>
            </w:r>
            <w:r>
              <w:rPr>
                <w:color w:val="000000"/>
                <w:sz w:val="28"/>
              </w:rPr>
              <w:t xml:space="preserve"> Урок мужества</w:t>
            </w:r>
          </w:p>
          <w:p w14:paraId="3201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Участие в месячнике оборонно-массовой и патриотической работы.</w:t>
            </w:r>
          </w:p>
        </w:tc>
        <w:tc>
          <w:tcPr>
            <w:tcW w:type="dxa" w:w="12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10000">
            <w:pPr>
              <w:ind w:firstLine="0" w:left="720"/>
              <w:jc w:val="both"/>
              <w:rPr>
                <w:color w:val="000000"/>
                <w:sz w:val="28"/>
              </w:rPr>
            </w:pPr>
          </w:p>
          <w:p w14:paraId="34010000">
            <w:pPr>
              <w:ind w:firstLine="0" w:left="720"/>
              <w:jc w:val="both"/>
              <w:rPr>
                <w:color w:val="000000"/>
                <w:sz w:val="28"/>
              </w:rPr>
            </w:pPr>
          </w:p>
          <w:p w14:paraId="35010000">
            <w:pPr>
              <w:ind w:firstLine="0" w:left="720"/>
              <w:jc w:val="both"/>
              <w:rPr>
                <w:b w:val="1"/>
                <w:color w:val="000000"/>
                <w:sz w:val="28"/>
              </w:rPr>
            </w:pPr>
          </w:p>
          <w:p w14:paraId="36010000">
            <w:p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17.01.22</w:t>
            </w:r>
          </w:p>
          <w:p w14:paraId="3701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38010000">
            <w:p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27.01.22</w:t>
            </w:r>
          </w:p>
          <w:p w14:paraId="3901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3A01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3B01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3C010000">
            <w:p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31.01.22</w:t>
            </w:r>
          </w:p>
          <w:p w14:paraId="3D01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В течение месяца</w:t>
            </w:r>
          </w:p>
          <w:p w14:paraId="3E010000">
            <w:pPr>
              <w:ind/>
              <w:jc w:val="both"/>
              <w:rPr>
                <w:color w:val="000000"/>
                <w:sz w:val="28"/>
              </w:rPr>
            </w:pPr>
          </w:p>
        </w:tc>
        <w:tc>
          <w:tcPr>
            <w:tcW w:type="dxa" w:w="24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10000">
            <w:pPr>
              <w:rPr>
                <w:sz w:val="28"/>
              </w:rPr>
            </w:pPr>
          </w:p>
          <w:p w14:paraId="40010000">
            <w:pPr>
              <w:rPr>
                <w:sz w:val="28"/>
              </w:rPr>
            </w:pPr>
          </w:p>
          <w:p w14:paraId="41010000">
            <w:r>
              <w:t>Педагог-организатор</w:t>
            </w:r>
          </w:p>
          <w:p w14:paraId="42010000">
            <w:pPr>
              <w:rPr>
                <w:color w:val="000000"/>
                <w:sz w:val="28"/>
              </w:rPr>
            </w:pPr>
            <w:r>
              <w:t>Классные руководители</w:t>
            </w:r>
          </w:p>
          <w:p w14:paraId="43010000">
            <w:pPr>
              <w:rPr>
                <w:color w:val="000000"/>
                <w:sz w:val="28"/>
              </w:rPr>
            </w:pPr>
          </w:p>
          <w:p w14:paraId="4401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(учащиеся по желанию)</w:t>
            </w:r>
          </w:p>
        </w:tc>
        <w:tc>
          <w:tcPr>
            <w:tcW w:type="dxa" w:w="13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10000">
            <w:pPr>
              <w:ind w:firstLine="0" w:left="720"/>
              <w:jc w:val="both"/>
              <w:rPr>
                <w:color w:val="000000"/>
                <w:sz w:val="28"/>
              </w:rPr>
            </w:pPr>
          </w:p>
        </w:tc>
      </w:tr>
      <w:tr>
        <w:tc>
          <w:tcPr>
            <w:tcW w:type="dxa" w:w="5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6.</w:t>
            </w:r>
          </w:p>
        </w:tc>
        <w:tc>
          <w:tcPr>
            <w:tcW w:type="dxa" w:w="39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10000">
            <w:p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«День защитника Отечества»</w:t>
            </w:r>
          </w:p>
          <w:p w14:paraId="48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Посещение ветеранов на дому. Поздравление с Днём защитника Отечества.</w:t>
            </w:r>
          </w:p>
          <w:p w14:paraId="49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Урок мужества, посвящённый Дню защитника Отечества.</w:t>
            </w:r>
          </w:p>
          <w:p w14:paraId="4A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Акция «Спасибо ветерану!»</w:t>
            </w:r>
          </w:p>
          <w:p w14:paraId="4B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3.</w:t>
            </w:r>
            <w:r>
              <w:rPr>
                <w:color w:val="000000"/>
                <w:sz w:val="28"/>
              </w:rPr>
              <w:tab/>
            </w:r>
          </w:p>
          <w:p w14:paraId="4C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Участие в месячнике оборонно-массовой и патриотической работы.</w:t>
            </w:r>
          </w:p>
        </w:tc>
        <w:tc>
          <w:tcPr>
            <w:tcW w:type="dxa" w:w="12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10000">
            <w:pPr>
              <w:ind/>
              <w:jc w:val="center"/>
              <w:rPr>
                <w:b w:val="1"/>
                <w:color w:val="000000"/>
                <w:sz w:val="28"/>
              </w:rPr>
            </w:pPr>
          </w:p>
          <w:p w14:paraId="4E010000">
            <w:pPr>
              <w:ind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22.02.23</w:t>
            </w:r>
          </w:p>
          <w:p w14:paraId="4F010000">
            <w:pPr>
              <w:ind/>
              <w:jc w:val="center"/>
              <w:rPr>
                <w:b w:val="1"/>
                <w:color w:val="000000"/>
                <w:sz w:val="28"/>
              </w:rPr>
            </w:pPr>
          </w:p>
          <w:p w14:paraId="50010000">
            <w:pPr>
              <w:ind/>
              <w:jc w:val="center"/>
              <w:rPr>
                <w:b w:val="1"/>
                <w:color w:val="000000"/>
                <w:sz w:val="28"/>
              </w:rPr>
            </w:pPr>
          </w:p>
          <w:p w14:paraId="51010000">
            <w:pPr>
              <w:ind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22.02.23</w:t>
            </w:r>
          </w:p>
          <w:p w14:paraId="52010000">
            <w:pPr>
              <w:ind/>
              <w:jc w:val="center"/>
              <w:rPr>
                <w:b w:val="1"/>
                <w:color w:val="000000"/>
                <w:sz w:val="28"/>
              </w:rPr>
            </w:pPr>
          </w:p>
          <w:p w14:paraId="53010000">
            <w:pPr>
              <w:ind/>
              <w:jc w:val="center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23.02.23</w:t>
            </w:r>
          </w:p>
          <w:p w14:paraId="54010000">
            <w:pPr>
              <w:ind/>
              <w:jc w:val="center"/>
              <w:rPr>
                <w:b w:val="1"/>
                <w:color w:val="000000"/>
                <w:sz w:val="28"/>
              </w:rPr>
            </w:pPr>
          </w:p>
          <w:p w14:paraId="5501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В течение месяца</w:t>
            </w:r>
          </w:p>
          <w:p w14:paraId="56010000">
            <w:pPr>
              <w:ind/>
              <w:jc w:val="center"/>
              <w:rPr>
                <w:b w:val="1"/>
                <w:color w:val="000000"/>
                <w:sz w:val="28"/>
              </w:rPr>
            </w:pPr>
          </w:p>
        </w:tc>
        <w:tc>
          <w:tcPr>
            <w:tcW w:type="dxa" w:w="24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10000">
            <w:pPr>
              <w:rPr>
                <w:sz w:val="28"/>
              </w:rPr>
            </w:pPr>
          </w:p>
          <w:p w14:paraId="58010000">
            <w:r>
              <w:t>Педагог-организатор</w:t>
            </w:r>
          </w:p>
          <w:p w14:paraId="59010000">
            <w:pPr>
              <w:rPr>
                <w:sz w:val="28"/>
              </w:rPr>
            </w:pPr>
            <w:r>
              <w:t>Классные руководители</w:t>
            </w:r>
          </w:p>
          <w:p w14:paraId="5A010000">
            <w:pPr>
              <w:rPr>
                <w:sz w:val="28"/>
              </w:rPr>
            </w:pPr>
          </w:p>
          <w:p w14:paraId="5B010000">
            <w:pPr>
              <w:rPr>
                <w:sz w:val="28"/>
              </w:rPr>
            </w:pPr>
            <w:r>
              <w:t>Педагог-организатор</w:t>
            </w:r>
          </w:p>
          <w:p w14:paraId="5C010000">
            <w:pPr>
              <w:rPr>
                <w:color w:val="000000"/>
                <w:sz w:val="28"/>
              </w:rPr>
            </w:pPr>
            <w:r>
              <w:t>Классные руководители</w:t>
            </w:r>
          </w:p>
          <w:p w14:paraId="5D010000">
            <w:pPr>
              <w:rPr>
                <w:color w:val="000000"/>
                <w:sz w:val="28"/>
              </w:rPr>
            </w:pPr>
          </w:p>
          <w:p w14:paraId="5E010000">
            <w:pPr>
              <w:rPr>
                <w:color w:val="000000"/>
                <w:sz w:val="28"/>
              </w:rPr>
            </w:pPr>
          </w:p>
        </w:tc>
        <w:tc>
          <w:tcPr>
            <w:tcW w:type="dxa" w:w="13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10000">
            <w:pPr>
              <w:ind/>
              <w:jc w:val="center"/>
              <w:rPr>
                <w:b w:val="1"/>
                <w:color w:val="000000"/>
                <w:sz w:val="28"/>
              </w:rPr>
            </w:pPr>
          </w:p>
        </w:tc>
      </w:tr>
      <w:tr>
        <w:trPr>
          <w:trHeight w:hRule="atLeast" w:val="4656"/>
        </w:trPr>
        <w:tc>
          <w:tcPr>
            <w:tcW w:type="dxa" w:w="5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7.</w:t>
            </w:r>
          </w:p>
        </w:tc>
        <w:tc>
          <w:tcPr>
            <w:tcW w:type="dxa" w:w="39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10000">
            <w:p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«Всё для женщин наших милых!»</w:t>
            </w:r>
          </w:p>
          <w:p w14:paraId="62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Праздничный классный час, посвящённый 8 марта.</w:t>
            </w:r>
          </w:p>
          <w:p w14:paraId="63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Поздравление вдов ветеранов, пожилых людей с Международным женским днём.</w:t>
            </w:r>
          </w:p>
          <w:p w14:paraId="64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Акция</w:t>
            </w:r>
            <w:r>
              <w:rPr>
                <w:color w:val="000000"/>
                <w:sz w:val="28"/>
              </w:rPr>
              <w:t xml:space="preserve"> «Все для женщин наших милых»</w:t>
            </w:r>
          </w:p>
          <w:p w14:paraId="65010000">
            <w:pPr>
              <w:ind/>
              <w:jc w:val="both"/>
              <w:rPr>
                <w:b w:val="1"/>
                <w:i w:val="1"/>
                <w:color w:val="000000"/>
                <w:sz w:val="28"/>
              </w:rPr>
            </w:pPr>
            <w:r>
              <w:rPr>
                <w:b w:val="1"/>
                <w:i w:val="1"/>
                <w:color w:val="000000"/>
                <w:sz w:val="28"/>
              </w:rPr>
              <w:t>4.</w:t>
            </w:r>
            <w:r>
              <w:rPr>
                <w:b w:val="1"/>
                <w:i w:val="1"/>
                <w:color w:val="000000"/>
                <w:sz w:val="28"/>
              </w:rPr>
              <w:tab/>
            </w:r>
            <w:r>
              <w:rPr>
                <w:b w:val="1"/>
                <w:i w:val="1"/>
                <w:color w:val="000000"/>
                <w:sz w:val="28"/>
              </w:rPr>
              <w:t xml:space="preserve">Участие в общественных делах, патриотических акциях, мероприятиях, конкурсах по плану школы </w:t>
            </w:r>
          </w:p>
        </w:tc>
        <w:tc>
          <w:tcPr>
            <w:tcW w:type="dxa" w:w="12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10000">
            <w:pPr>
              <w:ind w:firstLine="0" w:left="720"/>
              <w:jc w:val="both"/>
              <w:rPr>
                <w:color w:val="000000"/>
                <w:sz w:val="28"/>
              </w:rPr>
            </w:pPr>
          </w:p>
          <w:p w14:paraId="67010000">
            <w:pPr>
              <w:ind w:firstLine="0" w:left="720"/>
              <w:jc w:val="both"/>
              <w:rPr>
                <w:b w:val="1"/>
                <w:color w:val="000000"/>
                <w:sz w:val="28"/>
              </w:rPr>
            </w:pPr>
          </w:p>
          <w:p w14:paraId="6801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7.03</w:t>
            </w:r>
            <w:r>
              <w:rPr>
                <w:b w:val="1"/>
                <w:color w:val="000000"/>
                <w:sz w:val="28"/>
              </w:rPr>
              <w:t>.23</w:t>
            </w:r>
          </w:p>
          <w:p w14:paraId="69010000">
            <w:pPr>
              <w:rPr>
                <w:b w:val="1"/>
                <w:color w:val="000000"/>
                <w:sz w:val="28"/>
              </w:rPr>
            </w:pPr>
          </w:p>
          <w:p w14:paraId="6A01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7.03</w:t>
            </w:r>
            <w:r>
              <w:rPr>
                <w:b w:val="1"/>
                <w:color w:val="000000"/>
                <w:sz w:val="28"/>
              </w:rPr>
              <w:t>.23</w:t>
            </w:r>
          </w:p>
          <w:p w14:paraId="6B010000">
            <w:pPr>
              <w:rPr>
                <w:b w:val="1"/>
                <w:color w:val="000000"/>
                <w:sz w:val="28"/>
              </w:rPr>
            </w:pPr>
          </w:p>
          <w:p w14:paraId="6C010000">
            <w:pPr>
              <w:rPr>
                <w:b w:val="1"/>
                <w:color w:val="000000"/>
                <w:sz w:val="28"/>
              </w:rPr>
            </w:pPr>
          </w:p>
          <w:p w14:paraId="6D010000">
            <w:pPr>
              <w:rPr>
                <w:b w:val="1"/>
                <w:color w:val="000000"/>
                <w:sz w:val="28"/>
              </w:rPr>
            </w:pPr>
          </w:p>
          <w:p w14:paraId="6E01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9.03</w:t>
            </w:r>
            <w:r>
              <w:rPr>
                <w:b w:val="1"/>
                <w:color w:val="000000"/>
                <w:sz w:val="28"/>
              </w:rPr>
              <w:t>.23</w:t>
            </w:r>
          </w:p>
          <w:p w14:paraId="6F01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В течение месяца</w:t>
            </w:r>
          </w:p>
          <w:p w14:paraId="70010000">
            <w:pPr>
              <w:rPr>
                <w:color w:val="000000"/>
                <w:sz w:val="28"/>
              </w:rPr>
            </w:pPr>
          </w:p>
          <w:p w14:paraId="71010000">
            <w:pPr>
              <w:rPr>
                <w:color w:val="000000"/>
                <w:sz w:val="28"/>
              </w:rPr>
            </w:pPr>
          </w:p>
          <w:p w14:paraId="72010000">
            <w:pPr>
              <w:rPr>
                <w:color w:val="000000"/>
                <w:sz w:val="28"/>
              </w:rPr>
            </w:pPr>
          </w:p>
        </w:tc>
        <w:tc>
          <w:tcPr>
            <w:tcW w:type="dxa" w:w="24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10000">
            <w:pPr>
              <w:rPr>
                <w:sz w:val="28"/>
              </w:rPr>
            </w:pPr>
          </w:p>
          <w:p w14:paraId="74010000">
            <w:pPr>
              <w:rPr>
                <w:sz w:val="28"/>
              </w:rPr>
            </w:pPr>
            <w:r>
              <w:t>Педагог-организатор</w:t>
            </w:r>
          </w:p>
          <w:p w14:paraId="75010000">
            <w:pPr>
              <w:rPr>
                <w:sz w:val="28"/>
              </w:rPr>
            </w:pPr>
            <w:r>
              <w:t>Классные руководители</w:t>
            </w:r>
          </w:p>
        </w:tc>
        <w:tc>
          <w:tcPr>
            <w:tcW w:type="dxa" w:w="13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10000">
            <w:pPr>
              <w:ind w:firstLine="0" w:left="720"/>
              <w:jc w:val="both"/>
              <w:rPr>
                <w:color w:val="000000"/>
                <w:sz w:val="28"/>
              </w:rPr>
            </w:pPr>
          </w:p>
        </w:tc>
      </w:tr>
      <w:tr>
        <w:tc>
          <w:tcPr>
            <w:tcW w:type="dxa" w:w="5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8.</w:t>
            </w:r>
          </w:p>
        </w:tc>
        <w:tc>
          <w:tcPr>
            <w:tcW w:type="dxa" w:w="39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10000">
            <w:p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«Память о вас – священна»</w:t>
            </w:r>
          </w:p>
          <w:p w14:paraId="79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1.</w:t>
            </w:r>
            <w:r>
              <w:rPr>
                <w:color w:val="000000"/>
                <w:sz w:val="28"/>
              </w:rPr>
              <w:t>Уборка памятника солдат в пос. Пригородном.</w:t>
            </w:r>
          </w:p>
          <w:p w14:paraId="7A010000">
            <w:pPr>
              <w:ind/>
              <w:jc w:val="both"/>
              <w:rPr>
                <w:color w:val="000000"/>
                <w:sz w:val="28"/>
              </w:rPr>
            </w:pPr>
          </w:p>
          <w:p w14:paraId="7B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Посещение ветеранов на дому.</w:t>
            </w:r>
          </w:p>
          <w:p w14:paraId="7C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Уборка заброшенных могил ветеранов ВОВ.</w:t>
            </w:r>
          </w:p>
          <w:p w14:paraId="7D010000">
            <w:pPr>
              <w:ind/>
              <w:jc w:val="both"/>
              <w:rPr>
                <w:b w:val="1"/>
                <w:i w:val="1"/>
                <w:color w:val="000000"/>
                <w:sz w:val="28"/>
              </w:rPr>
            </w:pPr>
            <w:r>
              <w:rPr>
                <w:b w:val="1"/>
                <w:i w:val="1"/>
                <w:color w:val="000000"/>
                <w:sz w:val="28"/>
              </w:rPr>
              <w:t>4.</w:t>
            </w:r>
            <w:r>
              <w:rPr>
                <w:b w:val="1"/>
                <w:i w:val="1"/>
                <w:color w:val="000000"/>
                <w:sz w:val="28"/>
              </w:rPr>
              <w:tab/>
            </w:r>
            <w:r>
              <w:rPr>
                <w:b w:val="1"/>
                <w:i w:val="1"/>
                <w:color w:val="000000"/>
                <w:sz w:val="28"/>
              </w:rPr>
              <w:t xml:space="preserve">Участие в общественных делах, патриотических акциях, мероприятиях, конкурсах по плану школы </w:t>
            </w:r>
          </w:p>
        </w:tc>
        <w:tc>
          <w:tcPr>
            <w:tcW w:type="dxa" w:w="12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10000">
            <w:pPr>
              <w:ind/>
              <w:jc w:val="both"/>
              <w:rPr>
                <w:color w:val="000000"/>
                <w:sz w:val="28"/>
              </w:rPr>
            </w:pPr>
          </w:p>
          <w:p w14:paraId="7F010000">
            <w:p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1.04.23</w:t>
            </w:r>
          </w:p>
          <w:p w14:paraId="8001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8101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82010000">
            <w:p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14.04.23</w:t>
            </w:r>
          </w:p>
          <w:p w14:paraId="83010000">
            <w:pPr>
              <w:ind/>
              <w:jc w:val="both"/>
              <w:rPr>
                <w:b w:val="1"/>
                <w:color w:val="000000"/>
                <w:sz w:val="28"/>
              </w:rPr>
            </w:pPr>
          </w:p>
          <w:p w14:paraId="84010000">
            <w:p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21.04.23</w:t>
            </w:r>
          </w:p>
          <w:p w14:paraId="85010000">
            <w:pPr>
              <w:ind/>
              <w:jc w:val="both"/>
              <w:rPr>
                <w:color w:val="000000"/>
                <w:sz w:val="28"/>
              </w:rPr>
            </w:pPr>
          </w:p>
          <w:p w14:paraId="86010000">
            <w:pPr>
              <w:ind/>
              <w:jc w:val="both"/>
              <w:rPr>
                <w:color w:val="000000"/>
                <w:sz w:val="28"/>
              </w:rPr>
            </w:pPr>
          </w:p>
          <w:p w14:paraId="8701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В течение месяца</w:t>
            </w:r>
          </w:p>
          <w:p w14:paraId="88010000">
            <w:pPr>
              <w:ind/>
              <w:jc w:val="both"/>
              <w:rPr>
                <w:color w:val="000000"/>
                <w:sz w:val="28"/>
              </w:rPr>
            </w:pPr>
          </w:p>
          <w:p w14:paraId="89010000">
            <w:pPr>
              <w:ind/>
              <w:jc w:val="both"/>
              <w:rPr>
                <w:color w:val="000000"/>
                <w:sz w:val="28"/>
              </w:rPr>
            </w:pPr>
          </w:p>
        </w:tc>
        <w:tc>
          <w:tcPr>
            <w:tcW w:type="dxa" w:w="24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10000">
            <w:pPr>
              <w:rPr>
                <w:sz w:val="28"/>
              </w:rPr>
            </w:pPr>
            <w:r>
              <w:rPr>
                <w:sz w:val="28"/>
              </w:rPr>
              <w:t>М</w:t>
            </w:r>
            <w:r>
              <w:t>Педагог-организатор</w:t>
            </w:r>
          </w:p>
          <w:p w14:paraId="8B010000">
            <w:r>
              <w:t>Классные руководители</w:t>
            </w:r>
          </w:p>
        </w:tc>
        <w:tc>
          <w:tcPr>
            <w:tcW w:type="dxa" w:w="13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10000">
            <w:pPr>
              <w:ind w:firstLine="0" w:left="720"/>
              <w:jc w:val="both"/>
              <w:rPr>
                <w:color w:val="000000"/>
                <w:sz w:val="28"/>
              </w:rPr>
            </w:pPr>
          </w:p>
        </w:tc>
      </w:tr>
      <w:tr>
        <w:tc>
          <w:tcPr>
            <w:tcW w:type="dxa" w:w="5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10000">
            <w:pPr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9.</w:t>
            </w:r>
          </w:p>
        </w:tc>
        <w:tc>
          <w:tcPr>
            <w:tcW w:type="dxa" w:w="39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10000">
            <w:pPr>
              <w:ind/>
              <w:jc w:val="both"/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«Мы – наследники Победы»</w:t>
            </w:r>
          </w:p>
          <w:p w14:paraId="8F010000">
            <w:pPr>
              <w:ind w:firstLine="708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 xml:space="preserve"> Общение с ветеранами и тружениками тыла Великой Отечественной Войны. Акция “Поздравь ветерана”</w:t>
            </w:r>
          </w:p>
          <w:p w14:paraId="90010000">
            <w:pPr>
              <w:ind w:firstLine="708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Акция «Мой прадед – герой!»</w:t>
            </w:r>
          </w:p>
          <w:p w14:paraId="91010000">
            <w:pPr>
              <w:ind w:firstLine="708"/>
              <w:jc w:val="both"/>
              <w:rPr>
                <w:b w:val="1"/>
                <w:i w:val="1"/>
                <w:color w:val="000000"/>
                <w:sz w:val="28"/>
              </w:rPr>
            </w:pPr>
            <w:r>
              <w:rPr>
                <w:b w:val="1"/>
                <w:i w:val="1"/>
                <w:color w:val="000000"/>
                <w:sz w:val="28"/>
              </w:rPr>
              <w:t>3.</w:t>
            </w:r>
            <w:r>
              <w:rPr>
                <w:b w:val="1"/>
                <w:i w:val="1"/>
                <w:color w:val="000000"/>
                <w:sz w:val="28"/>
              </w:rPr>
              <w:tab/>
            </w:r>
            <w:r>
              <w:rPr>
                <w:b w:val="1"/>
                <w:i w:val="1"/>
                <w:color w:val="000000"/>
                <w:sz w:val="28"/>
              </w:rPr>
              <w:t xml:space="preserve">Участие в общественных делах, патриотических акциях, мероприятиях, конкурсах по плану школы </w:t>
            </w:r>
          </w:p>
          <w:p w14:paraId="92010000">
            <w:pPr>
              <w:ind w:firstLine="708"/>
              <w:jc w:val="both"/>
              <w:rPr>
                <w:b w:val="1"/>
                <w:i w:val="1"/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4.</w:t>
            </w:r>
            <w:r>
              <w:rPr>
                <w:color w:val="000000"/>
                <w:sz w:val="28"/>
              </w:rPr>
              <w:tab/>
            </w:r>
            <w:r>
              <w:rPr>
                <w:color w:val="000000"/>
                <w:sz w:val="28"/>
              </w:rPr>
              <w:t>Отчёт работы отряда за год.</w:t>
            </w:r>
          </w:p>
        </w:tc>
        <w:tc>
          <w:tcPr>
            <w:tcW w:type="dxa" w:w="12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10000">
            <w:pPr>
              <w:ind w:firstLine="708"/>
              <w:jc w:val="center"/>
              <w:rPr>
                <w:b w:val="1"/>
                <w:color w:val="000000"/>
                <w:sz w:val="28"/>
              </w:rPr>
            </w:pPr>
          </w:p>
          <w:p w14:paraId="9401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6.05.23</w:t>
            </w:r>
          </w:p>
          <w:p w14:paraId="95010000">
            <w:pPr>
              <w:rPr>
                <w:b w:val="1"/>
                <w:color w:val="000000"/>
                <w:sz w:val="28"/>
              </w:rPr>
            </w:pPr>
          </w:p>
          <w:p w14:paraId="96010000">
            <w:pPr>
              <w:rPr>
                <w:b w:val="1"/>
                <w:color w:val="000000"/>
                <w:sz w:val="28"/>
              </w:rPr>
            </w:pPr>
          </w:p>
          <w:p w14:paraId="97010000">
            <w:pPr>
              <w:rPr>
                <w:b w:val="1"/>
                <w:color w:val="000000"/>
                <w:sz w:val="28"/>
              </w:rPr>
            </w:pPr>
          </w:p>
          <w:p w14:paraId="98010000">
            <w:pPr>
              <w:rPr>
                <w:b w:val="1"/>
                <w:color w:val="000000"/>
                <w:sz w:val="28"/>
              </w:rPr>
            </w:pPr>
          </w:p>
          <w:p w14:paraId="9901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9.05.23</w:t>
            </w:r>
          </w:p>
          <w:p w14:paraId="9A010000">
            <w:pPr>
              <w:rPr>
                <w:b w:val="1"/>
                <w:color w:val="000000"/>
                <w:sz w:val="28"/>
              </w:rPr>
            </w:pPr>
          </w:p>
          <w:p w14:paraId="9B01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В течение месяца</w:t>
            </w:r>
          </w:p>
          <w:p w14:paraId="9C010000">
            <w:pPr>
              <w:rPr>
                <w:b w:val="1"/>
                <w:color w:val="000000"/>
                <w:sz w:val="28"/>
              </w:rPr>
            </w:pPr>
          </w:p>
          <w:p w14:paraId="9D010000">
            <w:pPr>
              <w:rPr>
                <w:b w:val="1"/>
                <w:color w:val="000000"/>
                <w:sz w:val="28"/>
              </w:rPr>
            </w:pPr>
          </w:p>
          <w:p w14:paraId="9E010000">
            <w:pPr>
              <w:rPr>
                <w:b w:val="1"/>
                <w:color w:val="000000"/>
                <w:sz w:val="28"/>
              </w:rPr>
            </w:pPr>
          </w:p>
          <w:p w14:paraId="9F010000">
            <w:pPr>
              <w:rPr>
                <w:b w:val="1"/>
                <w:color w:val="000000"/>
                <w:sz w:val="28"/>
              </w:rPr>
            </w:pPr>
          </w:p>
          <w:p w14:paraId="A0010000">
            <w:pPr>
              <w:rPr>
                <w:b w:val="1"/>
                <w:color w:val="000000"/>
                <w:sz w:val="28"/>
              </w:rPr>
            </w:pPr>
            <w:r>
              <w:rPr>
                <w:b w:val="1"/>
                <w:color w:val="000000"/>
                <w:sz w:val="28"/>
              </w:rPr>
              <w:t>31.05.23</w:t>
            </w:r>
          </w:p>
        </w:tc>
        <w:tc>
          <w:tcPr>
            <w:tcW w:type="dxa" w:w="24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10000">
            <w:pPr>
              <w:rPr>
                <w:sz w:val="28"/>
              </w:rPr>
            </w:pPr>
          </w:p>
          <w:p w14:paraId="A2010000">
            <w:r>
              <w:t>Педагог-организатор</w:t>
            </w:r>
          </w:p>
          <w:p w14:paraId="A3010000">
            <w:pPr>
              <w:rPr>
                <w:color w:val="000000"/>
                <w:sz w:val="28"/>
              </w:rPr>
            </w:pPr>
            <w:r>
              <w:t>Классные руководители</w:t>
            </w:r>
          </w:p>
          <w:p w14:paraId="A4010000">
            <w:pPr>
              <w:rPr>
                <w:sz w:val="28"/>
              </w:rPr>
            </w:pPr>
          </w:p>
          <w:p w14:paraId="A5010000">
            <w:pPr>
              <w:rPr>
                <w:sz w:val="28"/>
              </w:rPr>
            </w:pPr>
          </w:p>
          <w:p w14:paraId="A6010000">
            <w:pPr>
              <w:rPr>
                <w:color w:val="000000"/>
                <w:sz w:val="28"/>
              </w:rPr>
            </w:pPr>
          </w:p>
          <w:p w14:paraId="A701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Учащиеся (по желанию)</w:t>
            </w:r>
          </w:p>
          <w:p w14:paraId="A8010000">
            <w:pPr>
              <w:rPr>
                <w:color w:val="000000"/>
                <w:sz w:val="28"/>
              </w:rPr>
            </w:pPr>
          </w:p>
          <w:p w14:paraId="A9010000">
            <w:pPr>
              <w:rPr>
                <w:color w:val="000000"/>
                <w:sz w:val="28"/>
              </w:rPr>
            </w:pPr>
          </w:p>
        </w:tc>
        <w:tc>
          <w:tcPr>
            <w:tcW w:type="dxa" w:w="13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10000">
            <w:pPr>
              <w:ind w:firstLine="708"/>
              <w:jc w:val="center"/>
              <w:rPr>
                <w:b w:val="1"/>
                <w:color w:val="000000"/>
                <w:sz w:val="28"/>
              </w:rPr>
            </w:pPr>
          </w:p>
        </w:tc>
      </w:tr>
    </w:tbl>
    <w:p w14:paraId="AB010000">
      <w:pPr>
        <w:ind w:firstLine="708"/>
        <w:jc w:val="both"/>
        <w:rPr>
          <w:sz w:val="28"/>
        </w:rPr>
      </w:pPr>
    </w:p>
    <w:p w14:paraId="AC010000">
      <w:pPr>
        <w:ind w:firstLine="708"/>
        <w:jc w:val="both"/>
        <w:rPr>
          <w:sz w:val="28"/>
        </w:rPr>
      </w:pPr>
    </w:p>
    <w:p w14:paraId="AD010000">
      <w:pPr>
        <w:ind w:firstLine="708"/>
        <w:jc w:val="both"/>
        <w:rPr>
          <w:sz w:val="28"/>
        </w:rPr>
      </w:pPr>
    </w:p>
    <w:p w14:paraId="AE010000">
      <w:pPr>
        <w:ind w:firstLine="708"/>
        <w:jc w:val="both"/>
        <w:rPr>
          <w:sz w:val="28"/>
        </w:rPr>
      </w:pPr>
    </w:p>
    <w:p w14:paraId="AF010000">
      <w:pPr>
        <w:ind w:firstLine="708"/>
        <w:jc w:val="both"/>
        <w:rPr>
          <w:sz w:val="28"/>
        </w:rPr>
      </w:pPr>
    </w:p>
    <w:p w14:paraId="B0010000">
      <w:pPr>
        <w:ind w:firstLine="708"/>
        <w:jc w:val="both"/>
        <w:rPr>
          <w:sz w:val="28"/>
        </w:rPr>
      </w:pPr>
    </w:p>
    <w:p w14:paraId="B1010000">
      <w:pPr>
        <w:ind w:firstLine="708"/>
        <w:jc w:val="both"/>
        <w:rPr>
          <w:sz w:val="28"/>
        </w:rPr>
      </w:pPr>
    </w:p>
    <w:tbl>
      <w:tblPr>
        <w:tblStyle w:val="Style_3"/>
        <w:tblInd w:type="dxa" w:w="117"/>
        <w:tblLayout w:type="fixed"/>
      </w:tblPr>
      <w:tblGrid>
        <w:gridCol w:w="3252"/>
      </w:tblGrid>
      <w:tr>
        <w:trPr>
          <w:trHeight w:hRule="atLeast" w:val="2126"/>
        </w:trPr>
        <w:tc>
          <w:tcPr>
            <w:tcW w:type="dxa" w:w="3252"/>
          </w:tcPr>
          <w:p/>
        </w:tc>
      </w:tr>
    </w:tbl>
    <w:p w14:paraId="B2010000"/>
    <w:tbl>
      <w:tblPr>
        <w:tblStyle w:val="Style_3"/>
        <w:tblLayout w:type="fixed"/>
      </w:tblPr>
      <w:tblGrid>
        <w:gridCol w:w="3369"/>
      </w:tblGrid>
      <w:tr>
        <w:trPr>
          <w:trHeight w:hRule="atLeast" w:val="1984"/>
        </w:trPr>
        <w:tc>
          <w:tcPr>
            <w:tcW w:type="dxa" w:w="3369"/>
          </w:tcPr>
          <w:p/>
        </w:tc>
      </w:tr>
    </w:tbl>
    <w:p w14:paraId="B3010000">
      <w:r>
        <w:t xml:space="preserve">  </w:t>
      </w:r>
    </w:p>
    <w:p w14:paraId="B4010000">
      <w:r>
        <w:t xml:space="preserve">    </w:t>
      </w:r>
    </w:p>
    <w:p w14:paraId="B5010000">
      <w:pPr>
        <w:ind w:firstLine="708"/>
        <w:jc w:val="both"/>
        <w:rPr>
          <w:sz w:val="28"/>
        </w:rPr>
      </w:pPr>
    </w:p>
    <w:p w14:paraId="B6010000">
      <w:pPr>
        <w:ind w:firstLine="708"/>
        <w:jc w:val="both"/>
        <w:rPr>
          <w:sz w:val="28"/>
        </w:rPr>
      </w:pPr>
    </w:p>
    <w:sectPr>
      <w:pgSz w:h="16838" w:orient="portrait" w:w="11906"/>
      <w:pgMar w:bottom="719" w:footer="708" w:gutter="0" w:header="708" w:left="1440" w:right="850" w:top="719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1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  <w:rPr>
        <w:rFonts w:ascii="Times New Roman" w:hAnsi="Times New Roman"/>
      </w:rPr>
    </w:lvl>
    <w:lvl w:ilvl="1">
      <w:start w:val="1"/>
      <w:numFmt w:val="bullet"/>
      <w:lvlText w:val="•"/>
      <w:lvlJc w:val="left"/>
      <w:pPr>
        <w:tabs>
          <w:tab w:leader="none" w:pos="1440" w:val="left"/>
        </w:tabs>
        <w:ind w:hanging="360" w:left="1440"/>
      </w:pPr>
      <w:rPr>
        <w:rFonts w:ascii="Times New Roman" w:hAnsi="Times New Roman"/>
      </w:rPr>
    </w:lvl>
    <w:lvl w:ilvl="2">
      <w:start w:val="1"/>
      <w:numFmt w:val="bullet"/>
      <w:lvlText w:val="•"/>
      <w:lvlJc w:val="left"/>
      <w:pPr>
        <w:tabs>
          <w:tab w:leader="none" w:pos="2160" w:val="left"/>
        </w:tabs>
        <w:ind w:hanging="360" w:left="2160"/>
      </w:pPr>
      <w:rPr>
        <w:rFonts w:ascii="Times New Roman" w:hAnsi="Times New Roman"/>
      </w:rPr>
    </w:lvl>
    <w:lvl w:ilvl="3">
      <w:start w:val="1"/>
      <w:numFmt w:val="bullet"/>
      <w:lvlText w:val="•"/>
      <w:lvlJc w:val="left"/>
      <w:pPr>
        <w:tabs>
          <w:tab w:leader="none" w:pos="2880" w:val="left"/>
        </w:tabs>
        <w:ind w:hanging="360" w:left="2880"/>
      </w:pPr>
      <w:rPr>
        <w:rFonts w:ascii="Times New Roman" w:hAnsi="Times New Roman"/>
      </w:rPr>
    </w:lvl>
    <w:lvl w:ilvl="4">
      <w:start w:val="1"/>
      <w:numFmt w:val="bullet"/>
      <w:lvlText w:val="•"/>
      <w:lvlJc w:val="left"/>
      <w:pPr>
        <w:tabs>
          <w:tab w:leader="none" w:pos="3600" w:val="left"/>
        </w:tabs>
        <w:ind w:hanging="360" w:left="3600"/>
      </w:pPr>
      <w:rPr>
        <w:rFonts w:ascii="Times New Roman" w:hAnsi="Times New Roman"/>
      </w:rPr>
    </w:lvl>
    <w:lvl w:ilvl="5">
      <w:start w:val="1"/>
      <w:numFmt w:val="bullet"/>
      <w:lvlText w:val="•"/>
      <w:lvlJc w:val="left"/>
      <w:pPr>
        <w:tabs>
          <w:tab w:leader="none" w:pos="4320" w:val="left"/>
        </w:tabs>
        <w:ind w:hanging="360" w:left="4320"/>
      </w:pPr>
      <w:rPr>
        <w:rFonts w:ascii="Times New Roman" w:hAnsi="Times New Roman"/>
      </w:rPr>
    </w:lvl>
    <w:lvl w:ilvl="6">
      <w:start w:val="1"/>
      <w:numFmt w:val="bullet"/>
      <w:lvlText w:val="•"/>
      <w:lvlJc w:val="left"/>
      <w:pPr>
        <w:tabs>
          <w:tab w:leader="none" w:pos="5040" w:val="left"/>
        </w:tabs>
        <w:ind w:hanging="360" w:left="5040"/>
      </w:pPr>
      <w:rPr>
        <w:rFonts w:ascii="Times New Roman" w:hAnsi="Times New Roman"/>
      </w:rPr>
    </w:lvl>
    <w:lvl w:ilvl="7">
      <w:start w:val="1"/>
      <w:numFmt w:val="bullet"/>
      <w:lvlText w:val="•"/>
      <w:lvlJc w:val="left"/>
      <w:pPr>
        <w:tabs>
          <w:tab w:leader="none" w:pos="5760" w:val="left"/>
        </w:tabs>
        <w:ind w:hanging="360" w:left="5760"/>
      </w:pPr>
      <w:rPr>
        <w:rFonts w:ascii="Times New Roman" w:hAnsi="Times New Roman"/>
      </w:rPr>
    </w:lvl>
    <w:lvl w:ilvl="8">
      <w:start w:val="1"/>
      <w:numFmt w:val="bullet"/>
      <w:lvlText w:val="•"/>
      <w:lvlJc w:val="left"/>
      <w:pPr>
        <w:tabs>
          <w:tab w:leader="none" w:pos="6480" w:val="left"/>
        </w:tabs>
        <w:ind w:hanging="360" w:left="6480"/>
      </w:pPr>
      <w:rPr>
        <w:rFonts w:ascii="Times New Roman" w:hAnsi="Times New Roman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  <w:rPr>
        <w:rFonts w:ascii="Times New Roman" w:hAnsi="Times New Roman"/>
      </w:r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abstractNum w:abstractNumId="4">
    <w:lvl w:ilvl="0">
      <w:start w:val="1"/>
      <w:numFmt w:val="bullet"/>
      <w:lvlText w:val="•"/>
      <w:lvlJc w:val="left"/>
      <w:pPr>
        <w:tabs>
          <w:tab w:leader="none" w:pos="720" w:val="left"/>
        </w:tabs>
        <w:ind w:hanging="360" w:left="720"/>
      </w:pPr>
      <w:rPr>
        <w:rFonts w:ascii="Times New Roman" w:hAnsi="Times New Roman"/>
      </w:rPr>
    </w:lvl>
    <w:lvl w:ilvl="1">
      <w:start w:val="1"/>
      <w:numFmt w:val="bullet"/>
      <w:lvlText w:val=""/>
      <w:lvlJc w:val="left"/>
      <w:pPr>
        <w:tabs>
          <w:tab w:leader="none" w:pos="1440" w:val="left"/>
        </w:tabs>
        <w:ind w:hanging="360" w:left="1440"/>
      </w:pPr>
      <w:rPr>
        <w:rFonts w:ascii="Symbol" w:hAnsi="Symbol"/>
      </w:r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bullet"/>
      <w:lvlText w:val="•"/>
      <w:lvlJc w:val="left"/>
      <w:pPr>
        <w:tabs>
          <w:tab w:leader="none" w:pos="2880" w:val="left"/>
        </w:tabs>
        <w:ind w:hanging="360" w:left="2880"/>
      </w:pPr>
      <w:rPr>
        <w:rFonts w:ascii="Times New Roman" w:hAnsi="Times New Roman"/>
      </w:rPr>
    </w:lvl>
    <w:lvl w:ilvl="4">
      <w:start w:val="1"/>
      <w:numFmt w:val="bullet"/>
      <w:lvlText w:val="•"/>
      <w:lvlJc w:val="left"/>
      <w:pPr>
        <w:tabs>
          <w:tab w:leader="none" w:pos="3600" w:val="left"/>
        </w:tabs>
        <w:ind w:hanging="360" w:left="3600"/>
      </w:pPr>
      <w:rPr>
        <w:rFonts w:ascii="Times New Roman" w:hAnsi="Times New Roman"/>
      </w:rPr>
    </w:lvl>
    <w:lvl w:ilvl="5">
      <w:start w:val="1"/>
      <w:numFmt w:val="bullet"/>
      <w:lvlText w:val="•"/>
      <w:lvlJc w:val="left"/>
      <w:pPr>
        <w:tabs>
          <w:tab w:leader="none" w:pos="4320" w:val="left"/>
        </w:tabs>
        <w:ind w:hanging="360" w:left="4320"/>
      </w:pPr>
      <w:rPr>
        <w:rFonts w:ascii="Times New Roman" w:hAnsi="Times New Roman"/>
      </w:rPr>
    </w:lvl>
    <w:lvl w:ilvl="6">
      <w:start w:val="1"/>
      <w:numFmt w:val="bullet"/>
      <w:lvlText w:val="•"/>
      <w:lvlJc w:val="left"/>
      <w:pPr>
        <w:tabs>
          <w:tab w:leader="none" w:pos="5040" w:val="left"/>
        </w:tabs>
        <w:ind w:hanging="360" w:left="5040"/>
      </w:pPr>
      <w:rPr>
        <w:rFonts w:ascii="Times New Roman" w:hAnsi="Times New Roman"/>
      </w:rPr>
    </w:lvl>
    <w:lvl w:ilvl="7">
      <w:start w:val="1"/>
      <w:numFmt w:val="bullet"/>
      <w:lvlText w:val="•"/>
      <w:lvlJc w:val="left"/>
      <w:pPr>
        <w:tabs>
          <w:tab w:leader="none" w:pos="5760" w:val="left"/>
        </w:tabs>
        <w:ind w:hanging="360" w:left="5760"/>
      </w:pPr>
      <w:rPr>
        <w:rFonts w:ascii="Times New Roman" w:hAnsi="Times New Roman"/>
      </w:rPr>
    </w:lvl>
    <w:lvl w:ilvl="8">
      <w:start w:val="1"/>
      <w:numFmt w:val="bullet"/>
      <w:lvlText w:val="•"/>
      <w:lvlJc w:val="left"/>
      <w:pPr>
        <w:tabs>
          <w:tab w:leader="none" w:pos="6480" w:val="left"/>
        </w:tabs>
        <w:ind w:hanging="360" w:left="6480"/>
      </w:pPr>
      <w:rPr>
        <w:rFonts w:ascii="Times New Roman" w:hAnsi="Times New Roman"/>
      </w:rPr>
    </w:lvl>
  </w:abstractNum>
  <w:abstractNum w:abstractNumId="5">
    <w:lvl w:ilvl="0">
      <w:start w:val="1"/>
      <w:numFmt w:val="decimal"/>
      <w:lvlText w:val="%1."/>
      <w:lvlJc w:val="left"/>
      <w:pPr>
        <w:ind w:hanging="360" w:left="612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hanging="360" w:left="1332"/>
      </w:pPr>
    </w:lvl>
    <w:lvl w:ilvl="2">
      <w:start w:val="1"/>
      <w:numFmt w:val="lowerRoman"/>
      <w:lvlText w:val="%3."/>
      <w:lvlJc w:val="right"/>
      <w:pPr>
        <w:ind w:hanging="180" w:left="2052"/>
      </w:pPr>
    </w:lvl>
    <w:lvl w:ilvl="3">
      <w:start w:val="1"/>
      <w:numFmt w:val="decimal"/>
      <w:lvlText w:val="%4."/>
      <w:lvlJc w:val="left"/>
      <w:pPr>
        <w:ind w:hanging="360" w:left="2772"/>
      </w:pPr>
    </w:lvl>
    <w:lvl w:ilvl="4">
      <w:start w:val="1"/>
      <w:numFmt w:val="lowerLetter"/>
      <w:lvlText w:val="%5."/>
      <w:lvlJc w:val="left"/>
      <w:pPr>
        <w:ind w:hanging="360" w:left="3492"/>
      </w:pPr>
    </w:lvl>
    <w:lvl w:ilvl="5">
      <w:start w:val="1"/>
      <w:numFmt w:val="lowerRoman"/>
      <w:lvlText w:val="%6."/>
      <w:lvlJc w:val="right"/>
      <w:pPr>
        <w:ind w:hanging="180" w:left="4212"/>
      </w:pPr>
    </w:lvl>
    <w:lvl w:ilvl="6">
      <w:start w:val="1"/>
      <w:numFmt w:val="decimal"/>
      <w:lvlText w:val="%7."/>
      <w:lvlJc w:val="left"/>
      <w:pPr>
        <w:ind w:hanging="360" w:left="4932"/>
      </w:pPr>
    </w:lvl>
    <w:lvl w:ilvl="7">
      <w:start w:val="1"/>
      <w:numFmt w:val="lowerLetter"/>
      <w:lvlText w:val="%8."/>
      <w:lvlJc w:val="left"/>
      <w:pPr>
        <w:ind w:hanging="360" w:left="5652"/>
      </w:pPr>
    </w:lvl>
    <w:lvl w:ilvl="8">
      <w:start w:val="1"/>
      <w:numFmt w:val="lowerRoman"/>
      <w:lvlText w:val="%9."/>
      <w:lvlJc w:val="right"/>
      <w:pPr>
        <w:ind w:hanging="180" w:left="6372"/>
      </w:pPr>
    </w:lvl>
  </w:abstractNum>
  <w:abstractNum w:abstractNumId="6">
    <w:lvl w:ilvl="0">
      <w:start w:val="1"/>
      <w:numFmt w:val="decimal"/>
      <w:lvlText w:val="%1."/>
      <w:lvlJc w:val="left"/>
      <w:pPr>
        <w:ind w:hanging="360" w:left="1068"/>
      </w:pPr>
    </w:lvl>
    <w:lvl w:ilvl="1">
      <w:start w:val="1"/>
      <w:numFmt w:val="lowerLetter"/>
      <w:lvlText w:val="%2."/>
      <w:lvlJc w:val="left"/>
      <w:pPr>
        <w:ind w:hanging="360" w:left="1788"/>
      </w:pPr>
    </w:lvl>
    <w:lvl w:ilvl="2">
      <w:start w:val="1"/>
      <w:numFmt w:val="lowerRoman"/>
      <w:lvlText w:val="%3."/>
      <w:lvlJc w:val="right"/>
      <w:pPr>
        <w:ind w:hanging="180" w:left="2508"/>
      </w:pPr>
    </w:lvl>
    <w:lvl w:ilvl="3">
      <w:start w:val="1"/>
      <w:numFmt w:val="decimal"/>
      <w:lvlText w:val="%4."/>
      <w:lvlJc w:val="left"/>
      <w:pPr>
        <w:ind w:hanging="360" w:left="3228"/>
      </w:pPr>
    </w:lvl>
    <w:lvl w:ilvl="4">
      <w:start w:val="1"/>
      <w:numFmt w:val="lowerLetter"/>
      <w:lvlText w:val="%5."/>
      <w:lvlJc w:val="left"/>
      <w:pPr>
        <w:ind w:hanging="360" w:left="3948"/>
      </w:pPr>
    </w:lvl>
    <w:lvl w:ilvl="5">
      <w:start w:val="1"/>
      <w:numFmt w:val="lowerRoman"/>
      <w:lvlText w:val="%6."/>
      <w:lvlJc w:val="right"/>
      <w:pPr>
        <w:ind w:hanging="180" w:left="4668"/>
      </w:pPr>
    </w:lvl>
    <w:lvl w:ilvl="6">
      <w:start w:val="1"/>
      <w:numFmt w:val="decimal"/>
      <w:lvlText w:val="%7."/>
      <w:lvlJc w:val="left"/>
      <w:pPr>
        <w:ind w:hanging="360" w:left="5388"/>
      </w:pPr>
    </w:lvl>
    <w:lvl w:ilvl="7">
      <w:start w:val="1"/>
      <w:numFmt w:val="lowerLetter"/>
      <w:lvlText w:val="%8."/>
      <w:lvlJc w:val="left"/>
      <w:pPr>
        <w:ind w:hanging="360" w:left="6108"/>
      </w:pPr>
    </w:lvl>
    <w:lvl w:ilvl="8">
      <w:start w:val="1"/>
      <w:numFmt w:val="lowerRoman"/>
      <w:lvlText w:val="%9."/>
      <w:lvlJc w:val="right"/>
      <w:pPr>
        <w:ind w:hanging="180" w:left="6828"/>
      </w:pPr>
    </w:lvl>
  </w:abstractNum>
  <w:abstractNum w:abstractNumId="7">
    <w:lvl w:ilvl="0">
      <w:start w:val="1"/>
      <w:numFmt w:val="decimal"/>
      <w:lvlText w:val="%1."/>
      <w:lvlJc w:val="left"/>
      <w:pPr>
        <w:ind w:hanging="360" w:left="1068"/>
      </w:pPr>
      <w:rPr>
        <w:color w:val="000000"/>
      </w:rPr>
    </w:lvl>
    <w:lvl w:ilvl="1">
      <w:start w:val="1"/>
      <w:numFmt w:val="lowerLetter"/>
      <w:lvlText w:val="%2."/>
      <w:lvlJc w:val="left"/>
      <w:pPr>
        <w:ind w:hanging="360" w:left="1788"/>
      </w:pPr>
    </w:lvl>
    <w:lvl w:ilvl="2">
      <w:start w:val="1"/>
      <w:numFmt w:val="lowerRoman"/>
      <w:lvlText w:val="%3."/>
      <w:lvlJc w:val="right"/>
      <w:pPr>
        <w:ind w:hanging="180" w:left="2508"/>
      </w:pPr>
    </w:lvl>
    <w:lvl w:ilvl="3">
      <w:start w:val="1"/>
      <w:numFmt w:val="decimal"/>
      <w:lvlText w:val="%4."/>
      <w:lvlJc w:val="left"/>
      <w:pPr>
        <w:ind w:hanging="360" w:left="3228"/>
      </w:pPr>
    </w:lvl>
    <w:lvl w:ilvl="4">
      <w:start w:val="1"/>
      <w:numFmt w:val="lowerLetter"/>
      <w:lvlText w:val="%5."/>
      <w:lvlJc w:val="left"/>
      <w:pPr>
        <w:ind w:hanging="360" w:left="3948"/>
      </w:pPr>
    </w:lvl>
    <w:lvl w:ilvl="5">
      <w:start w:val="1"/>
      <w:numFmt w:val="lowerRoman"/>
      <w:lvlText w:val="%6."/>
      <w:lvlJc w:val="right"/>
      <w:pPr>
        <w:ind w:hanging="180" w:left="4668"/>
      </w:pPr>
    </w:lvl>
    <w:lvl w:ilvl="6">
      <w:start w:val="1"/>
      <w:numFmt w:val="decimal"/>
      <w:lvlText w:val="%7."/>
      <w:lvlJc w:val="left"/>
      <w:pPr>
        <w:ind w:hanging="360" w:left="5388"/>
      </w:pPr>
    </w:lvl>
    <w:lvl w:ilvl="7">
      <w:start w:val="1"/>
      <w:numFmt w:val="lowerLetter"/>
      <w:lvlText w:val="%8."/>
      <w:lvlJc w:val="left"/>
      <w:pPr>
        <w:ind w:hanging="360" w:left="6108"/>
      </w:pPr>
    </w:lvl>
    <w:lvl w:ilvl="8">
      <w:start w:val="1"/>
      <w:numFmt w:val="lowerRoman"/>
      <w:lvlText w:val="%9."/>
      <w:lvlJc w:val="right"/>
      <w:pPr>
        <w:ind w:hanging="180" w:left="6828"/>
      </w:pPr>
    </w:lvl>
  </w:abstractNum>
  <w:abstractNum w:abstractNumId="8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9">
    <w:lvl w:ilvl="0">
      <w:start w:val="1"/>
      <w:numFmt w:val="decimal"/>
      <w:lvlText w:val="%1."/>
      <w:lvlJc w:val="left"/>
      <w:pPr>
        <w:ind w:hanging="360" w:left="720"/>
      </w:pPr>
      <w:rPr>
        <w:color w:val="000000"/>
      </w:r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10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11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12">
    <w:lvl w:ilvl="0">
      <w:start w:val="1"/>
      <w:numFmt w:val="decimal"/>
      <w:lvlText w:val="%1."/>
      <w:lvlJc w:val="left"/>
      <w:pPr>
        <w:ind w:hanging="360" w:left="1284"/>
      </w:pPr>
    </w:lvl>
    <w:lvl w:ilvl="1">
      <w:start w:val="1"/>
      <w:numFmt w:val="lowerLetter"/>
      <w:lvlText w:val="%2."/>
      <w:lvlJc w:val="left"/>
      <w:pPr>
        <w:ind w:hanging="360" w:left="2004"/>
      </w:pPr>
    </w:lvl>
    <w:lvl w:ilvl="2">
      <w:start w:val="1"/>
      <w:numFmt w:val="lowerRoman"/>
      <w:lvlText w:val="%3."/>
      <w:lvlJc w:val="right"/>
      <w:pPr>
        <w:ind w:hanging="180" w:left="2724"/>
      </w:pPr>
    </w:lvl>
    <w:lvl w:ilvl="3">
      <w:start w:val="1"/>
      <w:numFmt w:val="decimal"/>
      <w:lvlText w:val="%4."/>
      <w:lvlJc w:val="left"/>
      <w:pPr>
        <w:ind w:hanging="360" w:left="3444"/>
      </w:pPr>
    </w:lvl>
    <w:lvl w:ilvl="4">
      <w:start w:val="1"/>
      <w:numFmt w:val="lowerLetter"/>
      <w:lvlText w:val="%5."/>
      <w:lvlJc w:val="left"/>
      <w:pPr>
        <w:ind w:hanging="360" w:left="4164"/>
      </w:pPr>
    </w:lvl>
    <w:lvl w:ilvl="5">
      <w:start w:val="1"/>
      <w:numFmt w:val="lowerRoman"/>
      <w:lvlText w:val="%6."/>
      <w:lvlJc w:val="right"/>
      <w:pPr>
        <w:ind w:hanging="180" w:left="4884"/>
      </w:pPr>
    </w:lvl>
    <w:lvl w:ilvl="6">
      <w:start w:val="1"/>
      <w:numFmt w:val="decimal"/>
      <w:lvlText w:val="%7."/>
      <w:lvlJc w:val="left"/>
      <w:pPr>
        <w:ind w:hanging="360" w:left="5604"/>
      </w:pPr>
    </w:lvl>
    <w:lvl w:ilvl="7">
      <w:start w:val="1"/>
      <w:numFmt w:val="lowerLetter"/>
      <w:lvlText w:val="%8."/>
      <w:lvlJc w:val="left"/>
      <w:pPr>
        <w:ind w:hanging="360" w:left="6324"/>
      </w:pPr>
    </w:lvl>
    <w:lvl w:ilvl="8">
      <w:start w:val="1"/>
      <w:numFmt w:val="lowerRoman"/>
      <w:lvlText w:val="%9."/>
      <w:lvlJc w:val="right"/>
      <w:pPr>
        <w:ind w:hanging="180" w:left="704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rPr>
      <w:sz w:val="24"/>
    </w:rPr>
  </w:style>
  <w:style w:default="1" w:styleId="Style_4_ch" w:type="character">
    <w:name w:val="Normal"/>
    <w:link w:val="Style_4"/>
    <w:rPr>
      <w:sz w:val="24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centertext"/>
    <w:basedOn w:val="Style_4"/>
    <w:link w:val="Style_7_ch"/>
    <w:pPr>
      <w:spacing w:afterAutospacing="on" w:beforeAutospacing="on"/>
      <w:ind/>
    </w:pPr>
  </w:style>
  <w:style w:styleId="Style_7_ch" w:type="character">
    <w:name w:val="centertext"/>
    <w:basedOn w:val="Style_4_ch"/>
    <w:link w:val="Style_7"/>
  </w:style>
  <w:style w:styleId="Style_8" w:type="paragraph">
    <w:name w:val="toc 6"/>
    <w:next w:val="Style_4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4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heading 3"/>
    <w:next w:val="Style_4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" w:type="paragraph">
    <w:name w:val="text"/>
    <w:basedOn w:val="Style_4"/>
    <w:link w:val="Style_1_ch"/>
    <w:pPr>
      <w:spacing w:afterAutospacing="on" w:beforeAutospacing="on"/>
      <w:ind/>
    </w:pPr>
    <w:rPr>
      <w:color w:val="000000"/>
      <w:sz w:val="22"/>
    </w:rPr>
  </w:style>
  <w:style w:styleId="Style_1_ch" w:type="character">
    <w:name w:val="text"/>
    <w:basedOn w:val="Style_4_ch"/>
    <w:link w:val="Style_1"/>
    <w:rPr>
      <w:color w:val="000000"/>
      <w:sz w:val="22"/>
    </w:rPr>
  </w:style>
  <w:style w:styleId="Style_11" w:type="paragraph">
    <w:name w:val=" Знак Знак Знак Знак Знак Знак Знак Знак Знак Знак"/>
    <w:basedOn w:val="Style_4"/>
    <w:link w:val="Style_11_ch"/>
    <w:pPr>
      <w:spacing w:after="160" w:line="240" w:lineRule="exact"/>
      <w:ind/>
    </w:pPr>
    <w:rPr>
      <w:rFonts w:ascii="Verdana" w:hAnsi="Verdana"/>
      <w:sz w:val="20"/>
    </w:rPr>
  </w:style>
  <w:style w:styleId="Style_11_ch" w:type="character">
    <w:name w:val=" Знак Знак Знак Знак Знак Знак Знак Знак Знак Знак"/>
    <w:basedOn w:val="Style_4_ch"/>
    <w:link w:val="Style_11"/>
    <w:rPr>
      <w:rFonts w:ascii="Verdana" w:hAnsi="Verdana"/>
      <w:sz w:val="20"/>
    </w:rPr>
  </w:style>
  <w:style w:styleId="Style_12" w:type="paragraph">
    <w:name w:val="toc 3"/>
    <w:next w:val="Style_4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2" w:type="paragraph">
    <w:name w:val="Normal (Web)"/>
    <w:basedOn w:val="Style_4"/>
    <w:link w:val="Style_2_ch"/>
    <w:pPr>
      <w:spacing w:afterAutospacing="on" w:beforeAutospacing="on"/>
      <w:ind/>
    </w:pPr>
  </w:style>
  <w:style w:styleId="Style_2_ch" w:type="character">
    <w:name w:val="Normal (Web)"/>
    <w:basedOn w:val="Style_4_ch"/>
    <w:link w:val="Style_2"/>
  </w:style>
  <w:style w:styleId="Style_13" w:type="paragraph">
    <w:name w:val="heading 5"/>
    <w:next w:val="Style_4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next w:val="Style_4"/>
    <w:link w:val="Style_14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Default Paragraph Font"/>
    <w:link w:val="Style_17_ch"/>
  </w:style>
  <w:style w:styleId="Style_17_ch" w:type="character">
    <w:name w:val="Default Paragraph Font"/>
    <w:link w:val="Style_17"/>
  </w:style>
  <w:style w:styleId="Style_18" w:type="paragraph">
    <w:name w:val="toc 1"/>
    <w:next w:val="Style_4"/>
    <w:link w:val="Style_1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8_ch" w:type="character">
    <w:name w:val="toc 1"/>
    <w:link w:val="Style_18"/>
    <w:rPr>
      <w:rFonts w:ascii="XO Thames" w:hAnsi="XO Thames"/>
      <w:b w:val="1"/>
      <w:sz w:val="28"/>
    </w:rPr>
  </w:style>
  <w:style w:styleId="Style_19" w:type="paragraph">
    <w:name w:val="Header and Footer"/>
    <w:link w:val="Style_19_ch"/>
    <w:pPr>
      <w:spacing w:line="240" w:lineRule="auto"/>
      <w:ind/>
      <w:jc w:val="both"/>
    </w:pPr>
    <w:rPr>
      <w:rFonts w:ascii="XO Thames" w:hAnsi="XO Thames"/>
      <w:sz w:val="20"/>
    </w:rPr>
  </w:style>
  <w:style w:styleId="Style_19_ch" w:type="character">
    <w:name w:val="Header and Footer"/>
    <w:link w:val="Style_19"/>
    <w:rPr>
      <w:rFonts w:ascii="XO Thames" w:hAnsi="XO Thames"/>
      <w:sz w:val="20"/>
    </w:rPr>
  </w:style>
  <w:style w:styleId="Style_20" w:type="paragraph">
    <w:name w:val="toc 9"/>
    <w:next w:val="Style_4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4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4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next w:val="Style_4"/>
    <w:link w:val="Style_2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oc 10"/>
    <w:next w:val="Style_4"/>
    <w:link w:val="Style_24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4_ch" w:type="character">
    <w:name w:val="toc 10"/>
    <w:link w:val="Style_24"/>
    <w:rPr>
      <w:rFonts w:ascii="XO Thames" w:hAnsi="XO Thames"/>
      <w:sz w:val="28"/>
    </w:rPr>
  </w:style>
  <w:style w:styleId="Style_25" w:type="paragraph">
    <w:name w:val="Title"/>
    <w:next w:val="Style_4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4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heading 2"/>
    <w:next w:val="Style_4"/>
    <w:link w:val="Style_27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7_ch" w:type="character">
    <w:name w:val="heading 2"/>
    <w:link w:val="Style_27"/>
    <w:rPr>
      <w:rFonts w:ascii="XO Thames" w:hAnsi="XO Thames"/>
      <w:b w:val="1"/>
      <w:sz w:val="28"/>
    </w:rPr>
  </w:style>
  <w:style w:styleId="Style_28" w:type="paragraph">
    <w:name w:val="attest"/>
    <w:basedOn w:val="Style_4"/>
    <w:link w:val="Style_28_ch"/>
    <w:pPr>
      <w:spacing w:after="184" w:before="184"/>
      <w:ind/>
      <w:jc w:val="right"/>
    </w:pPr>
    <w:rPr>
      <w:i w:val="1"/>
      <w:color w:val="999999"/>
      <w:sz w:val="20"/>
    </w:rPr>
  </w:style>
  <w:style w:styleId="Style_28_ch" w:type="character">
    <w:name w:val="attest"/>
    <w:basedOn w:val="Style_4_ch"/>
    <w:link w:val="Style_28"/>
    <w:rPr>
      <w:i w:val="1"/>
      <w:color w:val="999999"/>
      <w:sz w:val="20"/>
    </w:rPr>
  </w:style>
  <w:style w:default="1" w:styleId="Style_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9" w:type="table">
    <w:name w:val="Table Grid"/>
    <w:basedOn w:val="Style_3"/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2022-09-22T07:42:34Z</dcterms:modified>
</cp:coreProperties>
</file>